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B84F" w14:textId="393A15CC" w:rsidR="002C1A8B" w:rsidRPr="0032605D" w:rsidRDefault="00DB42D3" w:rsidP="002C1A8B">
      <w:pPr>
        <w:rPr>
          <w:rFonts w:ascii="Times New Roman" w:hAnsi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0A4F66" wp14:editId="515E182E">
                <wp:simplePos x="0" y="0"/>
                <wp:positionH relativeFrom="column">
                  <wp:posOffset>238125</wp:posOffset>
                </wp:positionH>
                <wp:positionV relativeFrom="paragraph">
                  <wp:posOffset>-27305</wp:posOffset>
                </wp:positionV>
                <wp:extent cx="1781175" cy="375920"/>
                <wp:effectExtent l="0" t="0" r="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8C09D" w14:textId="77777777" w:rsidR="00DB42D3" w:rsidRPr="00327D82" w:rsidRDefault="00DB42D3" w:rsidP="00DB42D3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A4F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75pt;margin-top:-2.15pt;width:140.25pt;height: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" filled="f" stroked="f">
                <v:textbox>
                  <w:txbxContent>
                    <w:p w14:paraId="3EF8C09D" w14:textId="77777777" w:rsidR="00DB42D3" w:rsidRPr="00327D82" w:rsidRDefault="00DB42D3" w:rsidP="00DB42D3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AC7B23">
        <w:rPr>
          <w:rFonts w:ascii="Times New Roman" w:hAnsi="Times New Roman"/>
          <w:noProof/>
        </w:rPr>
        <w:drawing>
          <wp:anchor distT="0" distB="0" distL="114300" distR="114300" simplePos="0" relativeHeight="251658752" behindDoc="0" locked="0" layoutInCell="1" allowOverlap="1" wp14:anchorId="41116A2F" wp14:editId="73B3DE5A">
            <wp:simplePos x="0" y="0"/>
            <wp:positionH relativeFrom="column">
              <wp:posOffset>-248920</wp:posOffset>
            </wp:positionH>
            <wp:positionV relativeFrom="paragraph">
              <wp:posOffset>285750</wp:posOffset>
            </wp:positionV>
            <wp:extent cx="2058670" cy="587375"/>
            <wp:effectExtent l="19050" t="0" r="0" b="0"/>
            <wp:wrapTight wrapText="bothSides">
              <wp:wrapPolygon edited="0">
                <wp:start x="-200" y="0"/>
                <wp:lineTo x="-200" y="21016"/>
                <wp:lineTo x="21587" y="21016"/>
                <wp:lineTo x="21587" y="0"/>
                <wp:lineTo x="-20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9BA">
        <w:rPr>
          <w:rFonts w:ascii="Times New Roman" w:hAnsi="Times New Roman"/>
          <w:noProof/>
        </w:rPr>
        <w:drawing>
          <wp:anchor distT="0" distB="0" distL="114300" distR="114300" simplePos="0" relativeHeight="251656704" behindDoc="0" locked="0" layoutInCell="1" allowOverlap="1" wp14:anchorId="6E49A401" wp14:editId="0462FCB1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19050" t="0" r="0" b="0"/>
            <wp:wrapTight wrapText="bothSides">
              <wp:wrapPolygon edited="0">
                <wp:start x="-53" y="0"/>
                <wp:lineTo x="-53" y="19800"/>
                <wp:lineTo x="21600" y="19800"/>
                <wp:lineTo x="21600" y="0"/>
                <wp:lineTo x="-53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</w:p>
    <w:p w14:paraId="7F428F6E" w14:textId="77777777" w:rsidR="002C1A8B" w:rsidRPr="0032605D" w:rsidRDefault="002C1A8B" w:rsidP="002C1A8B">
      <w:pPr>
        <w:rPr>
          <w:rFonts w:ascii="Times New Roman" w:hAnsi="Times New Roman"/>
        </w:rPr>
      </w:pPr>
    </w:p>
    <w:p w14:paraId="37855BE8" w14:textId="77777777" w:rsidR="0032605D" w:rsidRPr="0032605D" w:rsidRDefault="0032605D" w:rsidP="002C1A8B">
      <w:pPr>
        <w:rPr>
          <w:rFonts w:ascii="Times New Roman" w:hAnsi="Times New Roman"/>
        </w:rPr>
      </w:pPr>
    </w:p>
    <w:p w14:paraId="1223B152" w14:textId="77777777" w:rsidR="00F549C6" w:rsidRDefault="00F549C6" w:rsidP="00F549C6">
      <w:pPr>
        <w:rPr>
          <w:rFonts w:ascii="Times New Roman" w:hAnsi="Times New Roman"/>
        </w:rPr>
      </w:pPr>
    </w:p>
    <w:p w14:paraId="37DBE034" w14:textId="24F15F77" w:rsidR="003C57BB" w:rsidRDefault="003C57BB" w:rsidP="003C57BB">
      <w:pPr>
        <w:spacing w:after="120"/>
        <w:jc w:val="center"/>
        <w:rPr>
          <w:rFonts w:asciiTheme="minorHAnsi" w:hAnsiTheme="minorHAnsi"/>
          <w:b/>
        </w:rPr>
      </w:pPr>
      <w:r w:rsidRPr="0075708C">
        <w:rPr>
          <w:rFonts w:asciiTheme="minorHAnsi" w:hAnsiTheme="minorHAnsi"/>
          <w:b/>
        </w:rPr>
        <w:t>ARRETE N°</w:t>
      </w:r>
      <w:r>
        <w:rPr>
          <w:rFonts w:asciiTheme="minorHAnsi" w:hAnsiTheme="minorHAnsi"/>
          <w:b/>
        </w:rPr>
        <w:t xml:space="preserve"> </w:t>
      </w:r>
      <w:r w:rsidR="00622AA8">
        <w:rPr>
          <w:rFonts w:asciiTheme="minorHAnsi" w:hAnsiTheme="minorHAnsi"/>
          <w:b/>
        </w:rPr>
        <w:t>51</w:t>
      </w:r>
      <w:r>
        <w:rPr>
          <w:rFonts w:asciiTheme="minorHAnsi" w:hAnsiTheme="minorHAnsi"/>
          <w:b/>
        </w:rPr>
        <w:t xml:space="preserve"> V </w:t>
      </w:r>
      <w:r w:rsidRPr="0075708C">
        <w:rPr>
          <w:rFonts w:asciiTheme="minorHAnsi" w:hAnsiTheme="minorHAnsi"/>
          <w:b/>
        </w:rPr>
        <w:t>/20</w:t>
      </w:r>
      <w:r>
        <w:rPr>
          <w:rFonts w:asciiTheme="minorHAnsi" w:hAnsiTheme="minorHAnsi"/>
          <w:b/>
        </w:rPr>
        <w:t>2</w:t>
      </w:r>
      <w:r w:rsidR="00622AA8">
        <w:rPr>
          <w:rFonts w:asciiTheme="minorHAnsi" w:hAnsiTheme="minorHAnsi"/>
          <w:b/>
        </w:rPr>
        <w:t>3</w:t>
      </w:r>
    </w:p>
    <w:p w14:paraId="0935093B" w14:textId="150491DE" w:rsidR="003C57BB" w:rsidRPr="0075708C" w:rsidRDefault="003C57BB" w:rsidP="003C57BB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PORTANT RENOUVELLEMENT DE L’ARRETE N° </w:t>
      </w:r>
      <w:r w:rsidR="00622AA8">
        <w:rPr>
          <w:rFonts w:asciiTheme="minorHAnsi" w:hAnsiTheme="minorHAnsi"/>
          <w:b/>
        </w:rPr>
        <w:t>39</w:t>
      </w:r>
      <w:r>
        <w:rPr>
          <w:rFonts w:asciiTheme="minorHAnsi" w:hAnsiTheme="minorHAnsi"/>
          <w:b/>
        </w:rPr>
        <w:t xml:space="preserve"> V /202</w:t>
      </w:r>
      <w:r w:rsidR="00622AA8">
        <w:rPr>
          <w:rFonts w:asciiTheme="minorHAnsi" w:hAnsiTheme="minorHAnsi"/>
          <w:b/>
        </w:rPr>
        <w:t>3</w:t>
      </w:r>
    </w:p>
    <w:p w14:paraId="52AFC3D8" w14:textId="77777777" w:rsidR="003C57BB" w:rsidRPr="0026305D" w:rsidRDefault="003C57BB" w:rsidP="003C57B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REGLEMENTANT LA CIRCULATION SUR LA COMMUNE DE VOUILLÉ</w:t>
      </w:r>
    </w:p>
    <w:p w14:paraId="3BF92423" w14:textId="77777777" w:rsidR="003C57BB" w:rsidRPr="0075708C" w:rsidRDefault="003C57BB" w:rsidP="003C57BB">
      <w:pPr>
        <w:rPr>
          <w:rFonts w:asciiTheme="minorHAnsi" w:hAnsiTheme="minorHAnsi"/>
        </w:rPr>
      </w:pPr>
    </w:p>
    <w:p w14:paraId="5FEC376B" w14:textId="77777777" w:rsidR="003C57BB" w:rsidRDefault="003C57BB" w:rsidP="003C57BB">
      <w:pPr>
        <w:rPr>
          <w:rFonts w:ascii="Calibri" w:hAnsi="Calibri"/>
          <w:sz w:val="22"/>
        </w:rPr>
      </w:pPr>
    </w:p>
    <w:p w14:paraId="0416E282" w14:textId="77777777" w:rsidR="003C57BB" w:rsidRPr="002728C5" w:rsidRDefault="003C57BB" w:rsidP="003C57BB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Le Maire de la Commune de VOUILLE,</w:t>
      </w:r>
    </w:p>
    <w:p w14:paraId="7CFC5882" w14:textId="77777777" w:rsidR="003C57BB" w:rsidRPr="002728C5" w:rsidRDefault="003C57BB" w:rsidP="003C57BB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77DC77C6" w14:textId="77777777" w:rsidR="003C57BB" w:rsidRPr="002728C5" w:rsidRDefault="003C57BB" w:rsidP="003C57BB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5FEBCD35" w14:textId="77777777" w:rsidR="003C57BB" w:rsidRPr="002728C5" w:rsidRDefault="003C57BB" w:rsidP="003C57BB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742C41D8" w14:textId="77777777" w:rsidR="003C57BB" w:rsidRPr="002728C5" w:rsidRDefault="003C57BB" w:rsidP="003C57BB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60E6E245" w14:textId="77777777" w:rsidR="003C57BB" w:rsidRDefault="003C57BB" w:rsidP="003C57BB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14835300" w14:textId="7A3118EA" w:rsidR="003C57BB" w:rsidRDefault="003C57BB" w:rsidP="003C57B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</w:t>
      </w:r>
      <w:r w:rsidR="00A411D0">
        <w:rPr>
          <w:rFonts w:ascii="Calibri" w:hAnsi="Calibri" w:cs="Tahoma"/>
          <w:sz w:val="22"/>
          <w:szCs w:val="22"/>
        </w:rPr>
        <w:t xml:space="preserve">es </w:t>
      </w:r>
      <w:r>
        <w:rPr>
          <w:rFonts w:ascii="Calibri" w:hAnsi="Calibri" w:cs="Tahoma"/>
          <w:sz w:val="22"/>
          <w:szCs w:val="22"/>
        </w:rPr>
        <w:t>demande</w:t>
      </w:r>
      <w:r w:rsidR="00A411D0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 xml:space="preserve"> </w:t>
      </w:r>
      <w:r w:rsidR="00A411D0">
        <w:rPr>
          <w:rFonts w:ascii="Calibri" w:hAnsi="Calibri" w:cs="Tahoma"/>
          <w:sz w:val="22"/>
          <w:szCs w:val="22"/>
        </w:rPr>
        <w:t>de</w:t>
      </w:r>
      <w:r w:rsidR="00622AA8">
        <w:rPr>
          <w:rFonts w:ascii="Calibri" w:hAnsi="Calibri" w:cs="Tahoma"/>
          <w:sz w:val="22"/>
          <w:szCs w:val="22"/>
        </w:rPr>
        <w:t xml:space="preserve">s Services Techniques Municipaux </w:t>
      </w:r>
      <w:r>
        <w:rPr>
          <w:rFonts w:ascii="Calibri" w:hAnsi="Calibri" w:cs="Tahoma"/>
          <w:sz w:val="22"/>
          <w:szCs w:val="22"/>
        </w:rPr>
        <w:t xml:space="preserve">en date du </w:t>
      </w:r>
      <w:r w:rsidR="00622AA8">
        <w:rPr>
          <w:rFonts w:ascii="Calibri" w:hAnsi="Calibri" w:cs="Tahoma"/>
          <w:sz w:val="22"/>
          <w:szCs w:val="22"/>
        </w:rPr>
        <w:t>23 février</w:t>
      </w:r>
      <w:r w:rsidR="00A411D0">
        <w:rPr>
          <w:rFonts w:ascii="Calibri" w:hAnsi="Calibri" w:cs="Tahoma"/>
          <w:sz w:val="22"/>
          <w:szCs w:val="22"/>
        </w:rPr>
        <w:t xml:space="preserve"> et du </w:t>
      </w:r>
      <w:r w:rsidR="00622AA8">
        <w:rPr>
          <w:rFonts w:ascii="Calibri" w:hAnsi="Calibri" w:cs="Tahoma"/>
          <w:sz w:val="22"/>
          <w:szCs w:val="22"/>
        </w:rPr>
        <w:t>10 mars 2023</w:t>
      </w:r>
      <w:r>
        <w:rPr>
          <w:rFonts w:ascii="Calibri" w:hAnsi="Calibri" w:cs="Tahoma"/>
          <w:sz w:val="22"/>
          <w:szCs w:val="22"/>
        </w:rPr>
        <w:t>,</w:t>
      </w:r>
    </w:p>
    <w:p w14:paraId="57A125DA" w14:textId="50B91180" w:rsidR="00A411D0" w:rsidRPr="00E40C15" w:rsidRDefault="00A411D0" w:rsidP="00A411D0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Considérant</w:t>
      </w:r>
      <w:r w:rsidR="00622A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la réfection du terre-plein central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E40C15">
        <w:rPr>
          <w:rFonts w:asciiTheme="minorHAnsi" w:hAnsiTheme="minorHAnsi" w:cstheme="minorHAnsi"/>
          <w:color w:val="000000"/>
          <w:sz w:val="22"/>
          <w:szCs w:val="22"/>
        </w:rPr>
        <w:t xml:space="preserve">il est nécessaire de réglementer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la circulation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rue d</w:t>
      </w:r>
      <w:r w:rsidR="00622AA8">
        <w:rPr>
          <w:rFonts w:asciiTheme="minorHAnsi" w:hAnsiTheme="minorHAnsi" w:cstheme="minorHAnsi"/>
          <w:b/>
          <w:bCs/>
          <w:color w:val="000000"/>
          <w:sz w:val="22"/>
          <w:szCs w:val="22"/>
        </w:rPr>
        <w:t>u Lac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(commune de Vouillé) ;</w:t>
      </w:r>
    </w:p>
    <w:p w14:paraId="50045139" w14:textId="77777777" w:rsidR="003C57BB" w:rsidRPr="0075708C" w:rsidRDefault="003C57BB" w:rsidP="003C57BB">
      <w:pPr>
        <w:ind w:firstLine="550"/>
        <w:rPr>
          <w:rFonts w:asciiTheme="minorHAnsi" w:hAnsiTheme="minorHAnsi"/>
          <w:sz w:val="22"/>
          <w:szCs w:val="22"/>
        </w:rPr>
      </w:pPr>
    </w:p>
    <w:p w14:paraId="50ACC808" w14:textId="77777777" w:rsidR="003C57BB" w:rsidRPr="0075708C" w:rsidRDefault="003C57BB" w:rsidP="003C57BB">
      <w:pPr>
        <w:ind w:firstLine="550"/>
        <w:jc w:val="center"/>
        <w:rPr>
          <w:rFonts w:asciiTheme="minorHAnsi" w:hAnsiTheme="minorHAnsi"/>
          <w:b/>
          <w:sz w:val="22"/>
          <w:szCs w:val="22"/>
        </w:rPr>
      </w:pPr>
      <w:r w:rsidRPr="0075708C">
        <w:rPr>
          <w:rFonts w:asciiTheme="minorHAnsi" w:hAnsiTheme="minorHAnsi"/>
          <w:b/>
          <w:sz w:val="22"/>
          <w:szCs w:val="22"/>
        </w:rPr>
        <w:t>ARRETE</w:t>
      </w:r>
    </w:p>
    <w:p w14:paraId="0F82A9F5" w14:textId="77777777" w:rsidR="003C57BB" w:rsidRDefault="003C57BB" w:rsidP="003C57BB">
      <w:pPr>
        <w:jc w:val="both"/>
        <w:rPr>
          <w:rFonts w:asciiTheme="minorHAnsi" w:hAnsiTheme="minorHAnsi"/>
          <w:sz w:val="22"/>
          <w:szCs w:val="22"/>
        </w:rPr>
      </w:pPr>
    </w:p>
    <w:p w14:paraId="22BEE7AF" w14:textId="064743DB" w:rsidR="003C57BB" w:rsidRDefault="003C57BB" w:rsidP="003C57BB">
      <w:pPr>
        <w:jc w:val="both"/>
        <w:rPr>
          <w:rFonts w:asciiTheme="minorHAnsi" w:hAnsiTheme="minorHAnsi"/>
          <w:sz w:val="22"/>
          <w:szCs w:val="22"/>
        </w:rPr>
      </w:pPr>
      <w:r w:rsidRPr="00037868">
        <w:rPr>
          <w:rFonts w:asciiTheme="minorHAnsi" w:hAnsiTheme="minorHAnsi"/>
          <w:b/>
          <w:bCs/>
          <w:sz w:val="22"/>
          <w:szCs w:val="22"/>
        </w:rPr>
        <w:t>Article 1</w:t>
      </w:r>
      <w:r w:rsidRPr="00037868">
        <w:rPr>
          <w:rFonts w:asciiTheme="minorHAnsi" w:hAnsiTheme="minorHAnsi"/>
          <w:b/>
          <w:bCs/>
          <w:sz w:val="22"/>
          <w:szCs w:val="22"/>
          <w:vertAlign w:val="superscript"/>
        </w:rPr>
        <w:t>er</w:t>
      </w:r>
      <w:r>
        <w:rPr>
          <w:rFonts w:asciiTheme="minorHAnsi" w:hAnsiTheme="minorHAnsi"/>
          <w:sz w:val="22"/>
          <w:szCs w:val="22"/>
        </w:rPr>
        <w:t xml:space="preserve"> : L’arrêté n° </w:t>
      </w:r>
      <w:r w:rsidR="00622AA8">
        <w:rPr>
          <w:rFonts w:asciiTheme="minorHAnsi" w:hAnsiTheme="minorHAnsi"/>
          <w:sz w:val="22"/>
          <w:szCs w:val="22"/>
        </w:rPr>
        <w:t>39</w:t>
      </w:r>
      <w:r>
        <w:rPr>
          <w:rFonts w:asciiTheme="minorHAnsi" w:hAnsiTheme="minorHAnsi"/>
          <w:sz w:val="22"/>
          <w:szCs w:val="22"/>
        </w:rPr>
        <w:t xml:space="preserve"> V / 202</w:t>
      </w:r>
      <w:r w:rsidR="00622AA8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en date du </w:t>
      </w:r>
      <w:r w:rsidR="00622AA8">
        <w:rPr>
          <w:rFonts w:asciiTheme="minorHAnsi" w:hAnsiTheme="minorHAnsi"/>
          <w:sz w:val="22"/>
          <w:szCs w:val="22"/>
        </w:rPr>
        <w:t>23 février 2023</w:t>
      </w:r>
      <w:r>
        <w:rPr>
          <w:rFonts w:asciiTheme="minorHAnsi" w:hAnsiTheme="minorHAnsi"/>
          <w:sz w:val="22"/>
          <w:szCs w:val="22"/>
        </w:rPr>
        <w:t xml:space="preserve"> règlementant la circulation </w:t>
      </w:r>
      <w:r w:rsidR="00A411D0">
        <w:rPr>
          <w:rFonts w:asciiTheme="minorHAnsi" w:hAnsiTheme="minorHAnsi"/>
          <w:sz w:val="22"/>
          <w:szCs w:val="22"/>
        </w:rPr>
        <w:t>rue d</w:t>
      </w:r>
      <w:r w:rsidR="00622AA8">
        <w:rPr>
          <w:rFonts w:asciiTheme="minorHAnsi" w:hAnsiTheme="minorHAnsi"/>
          <w:sz w:val="22"/>
          <w:szCs w:val="22"/>
        </w:rPr>
        <w:t>u Lac</w:t>
      </w:r>
      <w:r>
        <w:rPr>
          <w:rFonts w:asciiTheme="minorHAnsi" w:hAnsiTheme="minorHAnsi"/>
          <w:sz w:val="22"/>
          <w:szCs w:val="22"/>
        </w:rPr>
        <w:t xml:space="preserve"> est renouvelé conformément aux prescriptions de cet arrêté et des articles suivants :</w:t>
      </w:r>
    </w:p>
    <w:p w14:paraId="10CAE996" w14:textId="77777777" w:rsidR="003C57BB" w:rsidRDefault="003C57BB" w:rsidP="003C57BB">
      <w:pPr>
        <w:jc w:val="both"/>
        <w:rPr>
          <w:rFonts w:asciiTheme="minorHAnsi" w:hAnsiTheme="minorHAnsi"/>
          <w:b/>
          <w:sz w:val="22"/>
          <w:szCs w:val="22"/>
        </w:rPr>
      </w:pPr>
    </w:p>
    <w:p w14:paraId="502044C6" w14:textId="77777777" w:rsidR="00622AA8" w:rsidRDefault="003C57BB" w:rsidP="00622AA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Article 2 : </w:t>
      </w:r>
      <w:r w:rsidR="00622AA8" w:rsidRPr="00E40C15">
        <w:rPr>
          <w:rFonts w:asciiTheme="minorHAnsi" w:hAnsiTheme="minorHAnsi" w:cstheme="minorHAnsi"/>
          <w:color w:val="000000"/>
          <w:sz w:val="22"/>
          <w:szCs w:val="22"/>
        </w:rPr>
        <w:t xml:space="preserve">En raison </w:t>
      </w:r>
      <w:r w:rsidR="00622AA8">
        <w:rPr>
          <w:rFonts w:asciiTheme="minorHAnsi" w:hAnsiTheme="minorHAnsi" w:cstheme="minorHAnsi"/>
          <w:color w:val="000000"/>
          <w:sz w:val="22"/>
          <w:szCs w:val="22"/>
        </w:rPr>
        <w:t>de la réfection du terre-plein central rue du Lac, la circulation sera interdite rue du Lac en direction de la RN 149. Il sera interdit à tous les véhicules de stationner aux abords du chantier. Une déviation sera mise en place par la rue des Maillots et la rue des Oiseaux.</w:t>
      </w:r>
    </w:p>
    <w:p w14:paraId="00FB3940" w14:textId="77777777" w:rsidR="00622AA8" w:rsidRDefault="00622AA8" w:rsidP="00622AA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La sortie du centre commercial du Val Montour se fera, exceptionnellement, par le sens montant de la rue du Lac.</w:t>
      </w:r>
    </w:p>
    <w:p w14:paraId="5E0A2176" w14:textId="71A07550" w:rsidR="00FC4AD0" w:rsidRPr="00FC4AD0" w:rsidRDefault="00FC4AD0" w:rsidP="00FC4AD0">
      <w:pPr>
        <w:jc w:val="both"/>
        <w:rPr>
          <w:rFonts w:asciiTheme="minorHAnsi" w:hAnsiTheme="minorHAnsi"/>
          <w:b/>
          <w:sz w:val="22"/>
          <w:szCs w:val="22"/>
        </w:rPr>
      </w:pPr>
      <w:r w:rsidRPr="00FC4AD0">
        <w:rPr>
          <w:rFonts w:asciiTheme="minorHAnsi" w:hAnsiTheme="minorHAnsi"/>
          <w:b/>
          <w:sz w:val="22"/>
          <w:szCs w:val="22"/>
        </w:rPr>
        <w:t xml:space="preserve">Cet arrêté prendra effet le </w:t>
      </w:r>
      <w:r w:rsidR="00622AA8">
        <w:rPr>
          <w:rFonts w:asciiTheme="minorHAnsi" w:hAnsiTheme="minorHAnsi"/>
          <w:b/>
          <w:sz w:val="22"/>
          <w:szCs w:val="22"/>
        </w:rPr>
        <w:t>lundi 13 mars 2023</w:t>
      </w:r>
      <w:r w:rsidRPr="00FC4AD0">
        <w:rPr>
          <w:rFonts w:asciiTheme="minorHAnsi" w:hAnsiTheme="minorHAnsi"/>
          <w:b/>
          <w:sz w:val="22"/>
          <w:szCs w:val="22"/>
        </w:rPr>
        <w:t xml:space="preserve"> pour une durée prévisionnelle de 5 jours.</w:t>
      </w:r>
    </w:p>
    <w:p w14:paraId="093D2984" w14:textId="5110E6CA" w:rsidR="00FC4AD0" w:rsidRDefault="00FC4AD0" w:rsidP="003C57BB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B13F97B" w14:textId="77777777" w:rsidR="003C57BB" w:rsidRPr="0075708C" w:rsidRDefault="003C57BB" w:rsidP="003C57BB">
      <w:pPr>
        <w:jc w:val="both"/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b/>
          <w:sz w:val="22"/>
          <w:szCs w:val="22"/>
        </w:rPr>
        <w:t>Article</w:t>
      </w:r>
      <w:r>
        <w:rPr>
          <w:rFonts w:asciiTheme="minorHAnsi" w:hAnsiTheme="minorHAnsi"/>
          <w:b/>
          <w:sz w:val="22"/>
          <w:szCs w:val="22"/>
        </w:rPr>
        <w:t xml:space="preserve"> 3</w:t>
      </w:r>
      <w:r w:rsidRPr="0075708C">
        <w:rPr>
          <w:rFonts w:asciiTheme="minorHAnsi" w:hAnsiTheme="minorHAnsi"/>
          <w:sz w:val="22"/>
          <w:szCs w:val="22"/>
        </w:rPr>
        <w:t xml:space="preserve"> : Le </w:t>
      </w:r>
      <w:r>
        <w:rPr>
          <w:rFonts w:asciiTheme="minorHAnsi" w:hAnsiTheme="minorHAnsi"/>
          <w:sz w:val="22"/>
          <w:szCs w:val="22"/>
        </w:rPr>
        <w:t>Directeur Général des Services de la Commune de Vouillé et le Commandant de Brigade de Gendarmerie de Vouillé sont chargés</w:t>
      </w:r>
      <w:r w:rsidRPr="0075708C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chacun </w:t>
      </w:r>
      <w:r w:rsidRPr="0075708C">
        <w:rPr>
          <w:rFonts w:asciiTheme="minorHAnsi" w:hAnsiTheme="minorHAnsi"/>
          <w:sz w:val="22"/>
          <w:szCs w:val="22"/>
        </w:rPr>
        <w:t>en ce qui le concerne, de l’exécution du présent arrêté.</w:t>
      </w:r>
    </w:p>
    <w:p w14:paraId="1856A94B" w14:textId="77777777" w:rsidR="003C57BB" w:rsidRDefault="003C57BB" w:rsidP="003C57BB">
      <w:pPr>
        <w:ind w:left="762" w:firstLine="5610"/>
        <w:rPr>
          <w:rFonts w:asciiTheme="minorHAnsi" w:hAnsiTheme="minorHAnsi"/>
          <w:sz w:val="22"/>
          <w:szCs w:val="22"/>
        </w:rPr>
      </w:pPr>
    </w:p>
    <w:p w14:paraId="4FA97245" w14:textId="77777777" w:rsidR="003C57BB" w:rsidRDefault="003C57BB" w:rsidP="003C57BB">
      <w:pPr>
        <w:ind w:left="762" w:firstLine="5610"/>
        <w:rPr>
          <w:rFonts w:asciiTheme="minorHAnsi" w:hAnsiTheme="minorHAnsi"/>
          <w:sz w:val="22"/>
          <w:szCs w:val="22"/>
        </w:rPr>
      </w:pPr>
    </w:p>
    <w:p w14:paraId="32919A9B" w14:textId="77777777" w:rsidR="003C57BB" w:rsidRDefault="003C57BB" w:rsidP="003C57BB">
      <w:pPr>
        <w:ind w:left="762" w:firstLine="5610"/>
        <w:rPr>
          <w:rFonts w:asciiTheme="minorHAnsi" w:hAnsiTheme="minorHAnsi"/>
          <w:sz w:val="22"/>
          <w:szCs w:val="22"/>
        </w:rPr>
      </w:pPr>
    </w:p>
    <w:p w14:paraId="16E50879" w14:textId="4CB5A14B" w:rsidR="003C57BB" w:rsidRPr="0075708C" w:rsidRDefault="003C57BB" w:rsidP="003C57BB">
      <w:pPr>
        <w:ind w:left="762" w:firstLine="5610"/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sz w:val="22"/>
          <w:szCs w:val="22"/>
        </w:rPr>
        <w:t>Vouillé, le</w:t>
      </w:r>
      <w:r>
        <w:rPr>
          <w:rFonts w:asciiTheme="minorHAnsi" w:hAnsiTheme="minorHAnsi"/>
          <w:sz w:val="22"/>
          <w:szCs w:val="22"/>
        </w:rPr>
        <w:t xml:space="preserve"> </w:t>
      </w:r>
      <w:r w:rsidR="00622AA8">
        <w:rPr>
          <w:rFonts w:asciiTheme="minorHAnsi" w:hAnsiTheme="minorHAnsi"/>
          <w:sz w:val="22"/>
          <w:szCs w:val="22"/>
        </w:rPr>
        <w:t>10 mars 2023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B82CD77" w14:textId="77777777" w:rsidR="003C57BB" w:rsidRPr="0075708C" w:rsidRDefault="003C57BB" w:rsidP="003C57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4114153" w14:textId="77777777" w:rsidR="003C57BB" w:rsidRPr="0075708C" w:rsidRDefault="003C57BB" w:rsidP="003C57BB">
      <w:pPr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>Éric MARTIN</w:t>
      </w:r>
    </w:p>
    <w:p w14:paraId="49323C31" w14:textId="400C6DC4" w:rsidR="001C708D" w:rsidRDefault="001C708D" w:rsidP="003C57BB">
      <w:pPr>
        <w:pStyle w:val="Titre2"/>
        <w:jc w:val="center"/>
        <w:rPr>
          <w:rFonts w:ascii="Times New Roman" w:hAnsi="Times New Roman"/>
        </w:rPr>
      </w:pPr>
    </w:p>
    <w:sectPr w:rsidR="001C708D" w:rsidSect="00405634">
      <w:footerReference w:type="default" r:id="rId10"/>
      <w:pgSz w:w="11906" w:h="16838"/>
      <w:pgMar w:top="426" w:right="1417" w:bottom="1417" w:left="1260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6453" w14:textId="77777777" w:rsidR="001746DB" w:rsidRDefault="001746DB" w:rsidP="0035306F">
      <w:r>
        <w:separator/>
      </w:r>
    </w:p>
  </w:endnote>
  <w:endnote w:type="continuationSeparator" w:id="0">
    <w:p w14:paraId="7287C05B" w14:textId="77777777" w:rsidR="001746DB" w:rsidRDefault="001746DB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D7F0" w14:textId="25887495" w:rsidR="000732E9" w:rsidRPr="003C50BF" w:rsidRDefault="000732E9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3 place François Albert  –  86190 VOUILLÉ –  Tél. 05 49 54 20 30  –  </w:t>
    </w:r>
    <w:r w:rsidR="006C0DB5">
      <w:rPr>
        <w:rFonts w:ascii="Raspoutine DemiBold" w:hAnsi="Raspoutine DemiBold"/>
        <w:sz w:val="20"/>
        <w:szCs w:val="20"/>
      </w:rPr>
      <w:t>mairie</w:t>
    </w:r>
    <w:r w:rsidRPr="003C50BF">
      <w:rPr>
        <w:rFonts w:ascii="Raspoutine DemiBold" w:hAnsi="Raspoutine DemiBold"/>
        <w:sz w:val="20"/>
        <w:szCs w:val="20"/>
      </w:rPr>
      <w:t>@</w:t>
    </w:r>
    <w:r w:rsidR="006C0DB5">
      <w:rPr>
        <w:rFonts w:ascii="Raspoutine DemiBold" w:hAnsi="Raspoutine DemiBold"/>
        <w:sz w:val="20"/>
        <w:szCs w:val="20"/>
      </w:rPr>
      <w:t>vouille86</w:t>
    </w:r>
    <w:r w:rsidRPr="003C50BF">
      <w:rPr>
        <w:rFonts w:ascii="Raspoutine DemiBold" w:hAnsi="Raspoutine DemiBold"/>
        <w:sz w:val="20"/>
        <w:szCs w:val="20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5888" w14:textId="77777777" w:rsidR="001746DB" w:rsidRDefault="001746DB" w:rsidP="0035306F">
      <w:r>
        <w:separator/>
      </w:r>
    </w:p>
  </w:footnote>
  <w:footnote w:type="continuationSeparator" w:id="0">
    <w:p w14:paraId="1F804832" w14:textId="77777777" w:rsidR="001746DB" w:rsidRDefault="001746DB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12A7170"/>
    <w:multiLevelType w:val="hybridMultilevel"/>
    <w:tmpl w:val="66DC8AD2"/>
    <w:lvl w:ilvl="0" w:tplc="2F8EDA5A">
      <w:start w:val="5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4" w15:restartNumberingAfterBreak="0">
    <w:nsid w:val="22C80720"/>
    <w:multiLevelType w:val="multilevel"/>
    <w:tmpl w:val="0AD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6D4740"/>
    <w:multiLevelType w:val="hybridMultilevel"/>
    <w:tmpl w:val="DB8624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F5782"/>
    <w:multiLevelType w:val="hybridMultilevel"/>
    <w:tmpl w:val="E2F8E8BC"/>
    <w:lvl w:ilvl="0" w:tplc="A3F8EFA4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9" w15:restartNumberingAfterBreak="0">
    <w:nsid w:val="51C37150"/>
    <w:multiLevelType w:val="hybridMultilevel"/>
    <w:tmpl w:val="BE009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60A43"/>
    <w:multiLevelType w:val="hybridMultilevel"/>
    <w:tmpl w:val="88B4CA44"/>
    <w:lvl w:ilvl="0" w:tplc="ADF8AEF6">
      <w:start w:val="1"/>
      <w:numFmt w:val="upperLetter"/>
      <w:lvlText w:val="%1."/>
      <w:lvlJc w:val="left"/>
      <w:pPr>
        <w:ind w:left="67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9" w:hanging="360"/>
      </w:pPr>
    </w:lvl>
    <w:lvl w:ilvl="2" w:tplc="040C001B" w:tentative="1">
      <w:start w:val="1"/>
      <w:numFmt w:val="lowerRoman"/>
      <w:lvlText w:val="%3."/>
      <w:lvlJc w:val="right"/>
      <w:pPr>
        <w:ind w:left="8179" w:hanging="180"/>
      </w:pPr>
    </w:lvl>
    <w:lvl w:ilvl="3" w:tplc="040C000F" w:tentative="1">
      <w:start w:val="1"/>
      <w:numFmt w:val="decimal"/>
      <w:lvlText w:val="%4."/>
      <w:lvlJc w:val="left"/>
      <w:pPr>
        <w:ind w:left="8899" w:hanging="360"/>
      </w:pPr>
    </w:lvl>
    <w:lvl w:ilvl="4" w:tplc="040C0019" w:tentative="1">
      <w:start w:val="1"/>
      <w:numFmt w:val="lowerLetter"/>
      <w:lvlText w:val="%5."/>
      <w:lvlJc w:val="left"/>
      <w:pPr>
        <w:ind w:left="9619" w:hanging="360"/>
      </w:pPr>
    </w:lvl>
    <w:lvl w:ilvl="5" w:tplc="040C001B" w:tentative="1">
      <w:start w:val="1"/>
      <w:numFmt w:val="lowerRoman"/>
      <w:lvlText w:val="%6."/>
      <w:lvlJc w:val="right"/>
      <w:pPr>
        <w:ind w:left="10339" w:hanging="180"/>
      </w:pPr>
    </w:lvl>
    <w:lvl w:ilvl="6" w:tplc="040C000F" w:tentative="1">
      <w:start w:val="1"/>
      <w:numFmt w:val="decimal"/>
      <w:lvlText w:val="%7."/>
      <w:lvlJc w:val="left"/>
      <w:pPr>
        <w:ind w:left="11059" w:hanging="360"/>
      </w:pPr>
    </w:lvl>
    <w:lvl w:ilvl="7" w:tplc="040C0019" w:tentative="1">
      <w:start w:val="1"/>
      <w:numFmt w:val="lowerLetter"/>
      <w:lvlText w:val="%8."/>
      <w:lvlJc w:val="left"/>
      <w:pPr>
        <w:ind w:left="11779" w:hanging="360"/>
      </w:pPr>
    </w:lvl>
    <w:lvl w:ilvl="8" w:tplc="040C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21" w15:restartNumberingAfterBreak="0">
    <w:nsid w:val="655D7BF0"/>
    <w:multiLevelType w:val="hybridMultilevel"/>
    <w:tmpl w:val="0A723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A773C"/>
    <w:multiLevelType w:val="hybridMultilevel"/>
    <w:tmpl w:val="58960A3C"/>
    <w:lvl w:ilvl="0" w:tplc="8110A58C">
      <w:start w:val="6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3" w15:restartNumberingAfterBreak="0">
    <w:nsid w:val="6EFC0DD2"/>
    <w:multiLevelType w:val="hybridMultilevel"/>
    <w:tmpl w:val="D408B386"/>
    <w:lvl w:ilvl="0" w:tplc="5C5A7988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4" w15:restartNumberingAfterBreak="0">
    <w:nsid w:val="74900CB0"/>
    <w:multiLevelType w:val="hybridMultilevel"/>
    <w:tmpl w:val="09FC4AAC"/>
    <w:lvl w:ilvl="0" w:tplc="803886D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B2F7C9E"/>
    <w:multiLevelType w:val="hybridMultilevel"/>
    <w:tmpl w:val="096E24E8"/>
    <w:lvl w:ilvl="0" w:tplc="89E21BFC">
      <w:start w:val="1"/>
      <w:numFmt w:val="upperLetter"/>
      <w:lvlText w:val="%1."/>
      <w:lvlJc w:val="left"/>
      <w:pPr>
        <w:ind w:left="673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504727">
    <w:abstractNumId w:val="8"/>
  </w:num>
  <w:num w:numId="2" w16cid:durableId="720255263">
    <w:abstractNumId w:val="3"/>
  </w:num>
  <w:num w:numId="3" w16cid:durableId="2118596080">
    <w:abstractNumId w:val="2"/>
  </w:num>
  <w:num w:numId="4" w16cid:durableId="244533742">
    <w:abstractNumId w:val="1"/>
  </w:num>
  <w:num w:numId="5" w16cid:durableId="979967354">
    <w:abstractNumId w:val="0"/>
  </w:num>
  <w:num w:numId="6" w16cid:durableId="185144579">
    <w:abstractNumId w:val="9"/>
  </w:num>
  <w:num w:numId="7" w16cid:durableId="1351763968">
    <w:abstractNumId w:val="7"/>
  </w:num>
  <w:num w:numId="8" w16cid:durableId="593126396">
    <w:abstractNumId w:val="6"/>
  </w:num>
  <w:num w:numId="9" w16cid:durableId="1864710174">
    <w:abstractNumId w:val="5"/>
  </w:num>
  <w:num w:numId="10" w16cid:durableId="1711373762">
    <w:abstractNumId w:val="4"/>
  </w:num>
  <w:num w:numId="11" w16cid:durableId="19508925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0148450">
    <w:abstractNumId w:val="10"/>
  </w:num>
  <w:num w:numId="13" w16cid:durableId="501892704">
    <w:abstractNumId w:val="18"/>
  </w:num>
  <w:num w:numId="14" w16cid:durableId="1275016563">
    <w:abstractNumId w:val="12"/>
  </w:num>
  <w:num w:numId="15" w16cid:durableId="339427591">
    <w:abstractNumId w:val="24"/>
  </w:num>
  <w:num w:numId="16" w16cid:durableId="172818748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78803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1767347">
    <w:abstractNumId w:val="15"/>
  </w:num>
  <w:num w:numId="19" w16cid:durableId="461385505">
    <w:abstractNumId w:val="20"/>
  </w:num>
  <w:num w:numId="20" w16cid:durableId="78645346">
    <w:abstractNumId w:val="11"/>
  </w:num>
  <w:num w:numId="21" w16cid:durableId="1863199305">
    <w:abstractNumId w:val="23"/>
  </w:num>
  <w:num w:numId="22" w16cid:durableId="253903041">
    <w:abstractNumId w:val="21"/>
  </w:num>
  <w:num w:numId="23" w16cid:durableId="1652515531">
    <w:abstractNumId w:val="13"/>
  </w:num>
  <w:num w:numId="24" w16cid:durableId="937563399">
    <w:abstractNumId w:val="22"/>
  </w:num>
  <w:num w:numId="25" w16cid:durableId="484011071">
    <w:abstractNumId w:val="14"/>
  </w:num>
  <w:num w:numId="26" w16cid:durableId="10283365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AD"/>
    <w:rsid w:val="000138F0"/>
    <w:rsid w:val="00021538"/>
    <w:rsid w:val="00023B1B"/>
    <w:rsid w:val="000262C1"/>
    <w:rsid w:val="000273CE"/>
    <w:rsid w:val="0004421C"/>
    <w:rsid w:val="000732E9"/>
    <w:rsid w:val="00081EAF"/>
    <w:rsid w:val="00083C8A"/>
    <w:rsid w:val="00097BF6"/>
    <w:rsid w:val="000C6AD7"/>
    <w:rsid w:val="000C7376"/>
    <w:rsid w:val="000D6DA3"/>
    <w:rsid w:val="000D75F2"/>
    <w:rsid w:val="000E7D8F"/>
    <w:rsid w:val="000F0507"/>
    <w:rsid w:val="000F6E00"/>
    <w:rsid w:val="00103471"/>
    <w:rsid w:val="00113921"/>
    <w:rsid w:val="001216F9"/>
    <w:rsid w:val="00121AFB"/>
    <w:rsid w:val="00134EAB"/>
    <w:rsid w:val="001516E8"/>
    <w:rsid w:val="001526A2"/>
    <w:rsid w:val="001558EE"/>
    <w:rsid w:val="00157A8E"/>
    <w:rsid w:val="001746DB"/>
    <w:rsid w:val="0018170D"/>
    <w:rsid w:val="00194D2D"/>
    <w:rsid w:val="001C00B6"/>
    <w:rsid w:val="001C64B5"/>
    <w:rsid w:val="001C708D"/>
    <w:rsid w:val="001E0EE5"/>
    <w:rsid w:val="001E3ADB"/>
    <w:rsid w:val="001E6725"/>
    <w:rsid w:val="001F5C51"/>
    <w:rsid w:val="002029C6"/>
    <w:rsid w:val="00203F88"/>
    <w:rsid w:val="0020571F"/>
    <w:rsid w:val="0021762C"/>
    <w:rsid w:val="00220897"/>
    <w:rsid w:val="0024001B"/>
    <w:rsid w:val="0024085B"/>
    <w:rsid w:val="00240EAD"/>
    <w:rsid w:val="00264477"/>
    <w:rsid w:val="00270267"/>
    <w:rsid w:val="002728C5"/>
    <w:rsid w:val="0027517E"/>
    <w:rsid w:val="00280F31"/>
    <w:rsid w:val="00281A11"/>
    <w:rsid w:val="00285F8F"/>
    <w:rsid w:val="002A32CD"/>
    <w:rsid w:val="002A7B38"/>
    <w:rsid w:val="002C1A8B"/>
    <w:rsid w:val="002C66DC"/>
    <w:rsid w:val="002D3CDF"/>
    <w:rsid w:val="002D7A28"/>
    <w:rsid w:val="002D7E15"/>
    <w:rsid w:val="002F0D68"/>
    <w:rsid w:val="00304989"/>
    <w:rsid w:val="00306135"/>
    <w:rsid w:val="00312FDD"/>
    <w:rsid w:val="0031627A"/>
    <w:rsid w:val="0032246B"/>
    <w:rsid w:val="003232D7"/>
    <w:rsid w:val="0032605D"/>
    <w:rsid w:val="00326970"/>
    <w:rsid w:val="00331736"/>
    <w:rsid w:val="0033690E"/>
    <w:rsid w:val="00342568"/>
    <w:rsid w:val="0034539D"/>
    <w:rsid w:val="00352BFB"/>
    <w:rsid w:val="0035306F"/>
    <w:rsid w:val="003660A0"/>
    <w:rsid w:val="003755BD"/>
    <w:rsid w:val="00376493"/>
    <w:rsid w:val="003A4E00"/>
    <w:rsid w:val="003B2D59"/>
    <w:rsid w:val="003B60A1"/>
    <w:rsid w:val="003C50BF"/>
    <w:rsid w:val="003C57BB"/>
    <w:rsid w:val="003C6278"/>
    <w:rsid w:val="003E4073"/>
    <w:rsid w:val="003F6166"/>
    <w:rsid w:val="003F7008"/>
    <w:rsid w:val="00405634"/>
    <w:rsid w:val="00406A93"/>
    <w:rsid w:val="00413D14"/>
    <w:rsid w:val="00414260"/>
    <w:rsid w:val="004164B0"/>
    <w:rsid w:val="00446D93"/>
    <w:rsid w:val="00452B96"/>
    <w:rsid w:val="00465D62"/>
    <w:rsid w:val="00466D7B"/>
    <w:rsid w:val="00492030"/>
    <w:rsid w:val="004931CA"/>
    <w:rsid w:val="004B215B"/>
    <w:rsid w:val="004D1724"/>
    <w:rsid w:val="004D753D"/>
    <w:rsid w:val="004F6400"/>
    <w:rsid w:val="004F7475"/>
    <w:rsid w:val="00505486"/>
    <w:rsid w:val="0050760B"/>
    <w:rsid w:val="005178A6"/>
    <w:rsid w:val="00527556"/>
    <w:rsid w:val="00527AFE"/>
    <w:rsid w:val="005325BD"/>
    <w:rsid w:val="00535B8B"/>
    <w:rsid w:val="005363A2"/>
    <w:rsid w:val="00557954"/>
    <w:rsid w:val="00562B9F"/>
    <w:rsid w:val="0057118F"/>
    <w:rsid w:val="005824F3"/>
    <w:rsid w:val="005877BE"/>
    <w:rsid w:val="0059515C"/>
    <w:rsid w:val="005A6F7D"/>
    <w:rsid w:val="005B0786"/>
    <w:rsid w:val="005B3163"/>
    <w:rsid w:val="005C1A01"/>
    <w:rsid w:val="005C3C4F"/>
    <w:rsid w:val="005C69C6"/>
    <w:rsid w:val="005D0825"/>
    <w:rsid w:val="005D5DCB"/>
    <w:rsid w:val="005E04BE"/>
    <w:rsid w:val="005F4FDE"/>
    <w:rsid w:val="00603EA5"/>
    <w:rsid w:val="00607D70"/>
    <w:rsid w:val="0061177E"/>
    <w:rsid w:val="00611AE9"/>
    <w:rsid w:val="00613FFD"/>
    <w:rsid w:val="00622AA8"/>
    <w:rsid w:val="0063546F"/>
    <w:rsid w:val="00640C5A"/>
    <w:rsid w:val="0064220F"/>
    <w:rsid w:val="006429F3"/>
    <w:rsid w:val="00643BE6"/>
    <w:rsid w:val="00660957"/>
    <w:rsid w:val="00672E85"/>
    <w:rsid w:val="006A67D8"/>
    <w:rsid w:val="006C0DB5"/>
    <w:rsid w:val="006D2EA4"/>
    <w:rsid w:val="006E098C"/>
    <w:rsid w:val="006E5C3A"/>
    <w:rsid w:val="006F6515"/>
    <w:rsid w:val="00707603"/>
    <w:rsid w:val="00722361"/>
    <w:rsid w:val="00731152"/>
    <w:rsid w:val="00734B6F"/>
    <w:rsid w:val="007360DC"/>
    <w:rsid w:val="00742E27"/>
    <w:rsid w:val="00744FE4"/>
    <w:rsid w:val="007473AD"/>
    <w:rsid w:val="00753501"/>
    <w:rsid w:val="00755133"/>
    <w:rsid w:val="0079218B"/>
    <w:rsid w:val="00793713"/>
    <w:rsid w:val="007957D2"/>
    <w:rsid w:val="007A2637"/>
    <w:rsid w:val="007A67A1"/>
    <w:rsid w:val="007C4FA7"/>
    <w:rsid w:val="007C6417"/>
    <w:rsid w:val="007D186A"/>
    <w:rsid w:val="007D641F"/>
    <w:rsid w:val="007E1C34"/>
    <w:rsid w:val="007E1F06"/>
    <w:rsid w:val="007E6806"/>
    <w:rsid w:val="00804E0E"/>
    <w:rsid w:val="0082410A"/>
    <w:rsid w:val="008372DC"/>
    <w:rsid w:val="00845AAA"/>
    <w:rsid w:val="00846494"/>
    <w:rsid w:val="0084740C"/>
    <w:rsid w:val="00850431"/>
    <w:rsid w:val="008579AC"/>
    <w:rsid w:val="008627A1"/>
    <w:rsid w:val="0086503C"/>
    <w:rsid w:val="008809BA"/>
    <w:rsid w:val="008833BA"/>
    <w:rsid w:val="00885B0B"/>
    <w:rsid w:val="008B2D75"/>
    <w:rsid w:val="008B7D98"/>
    <w:rsid w:val="008C688F"/>
    <w:rsid w:val="008C7311"/>
    <w:rsid w:val="008D2931"/>
    <w:rsid w:val="008E5EC1"/>
    <w:rsid w:val="008E718F"/>
    <w:rsid w:val="00906DAC"/>
    <w:rsid w:val="009106FE"/>
    <w:rsid w:val="00914995"/>
    <w:rsid w:val="00921A8B"/>
    <w:rsid w:val="00924F07"/>
    <w:rsid w:val="009337C4"/>
    <w:rsid w:val="00956A3F"/>
    <w:rsid w:val="009606A9"/>
    <w:rsid w:val="009642D8"/>
    <w:rsid w:val="00966213"/>
    <w:rsid w:val="0097424E"/>
    <w:rsid w:val="00991F2F"/>
    <w:rsid w:val="009A54A6"/>
    <w:rsid w:val="009A642B"/>
    <w:rsid w:val="009B303B"/>
    <w:rsid w:val="009B3BBD"/>
    <w:rsid w:val="009B421C"/>
    <w:rsid w:val="009B5308"/>
    <w:rsid w:val="009C087F"/>
    <w:rsid w:val="009C69A1"/>
    <w:rsid w:val="009C7852"/>
    <w:rsid w:val="009D0553"/>
    <w:rsid w:val="009D3462"/>
    <w:rsid w:val="009D5395"/>
    <w:rsid w:val="009D5FA6"/>
    <w:rsid w:val="009E443F"/>
    <w:rsid w:val="009E68C9"/>
    <w:rsid w:val="00A03A57"/>
    <w:rsid w:val="00A06C88"/>
    <w:rsid w:val="00A24196"/>
    <w:rsid w:val="00A411D0"/>
    <w:rsid w:val="00A43D68"/>
    <w:rsid w:val="00A50953"/>
    <w:rsid w:val="00A5249A"/>
    <w:rsid w:val="00A528D4"/>
    <w:rsid w:val="00A64AEE"/>
    <w:rsid w:val="00A91BC5"/>
    <w:rsid w:val="00A9459B"/>
    <w:rsid w:val="00A94FAC"/>
    <w:rsid w:val="00A95BAC"/>
    <w:rsid w:val="00AC7B23"/>
    <w:rsid w:val="00AC7D22"/>
    <w:rsid w:val="00AF0B9F"/>
    <w:rsid w:val="00AF1BAC"/>
    <w:rsid w:val="00AF4BD9"/>
    <w:rsid w:val="00AF5782"/>
    <w:rsid w:val="00AF6482"/>
    <w:rsid w:val="00B16A47"/>
    <w:rsid w:val="00B230DB"/>
    <w:rsid w:val="00B3691B"/>
    <w:rsid w:val="00B37692"/>
    <w:rsid w:val="00B4692D"/>
    <w:rsid w:val="00B47500"/>
    <w:rsid w:val="00B57112"/>
    <w:rsid w:val="00B7281D"/>
    <w:rsid w:val="00B80501"/>
    <w:rsid w:val="00B81DD4"/>
    <w:rsid w:val="00B92896"/>
    <w:rsid w:val="00B92F3C"/>
    <w:rsid w:val="00BB45C1"/>
    <w:rsid w:val="00BD1B4E"/>
    <w:rsid w:val="00BE1BCE"/>
    <w:rsid w:val="00BE6A10"/>
    <w:rsid w:val="00C01C3A"/>
    <w:rsid w:val="00C212F0"/>
    <w:rsid w:val="00C4076A"/>
    <w:rsid w:val="00C416CD"/>
    <w:rsid w:val="00C423FD"/>
    <w:rsid w:val="00C427D1"/>
    <w:rsid w:val="00C52017"/>
    <w:rsid w:val="00C7396D"/>
    <w:rsid w:val="00C74231"/>
    <w:rsid w:val="00C774F3"/>
    <w:rsid w:val="00C814C9"/>
    <w:rsid w:val="00C93DE2"/>
    <w:rsid w:val="00CA5FBD"/>
    <w:rsid w:val="00CB1DBA"/>
    <w:rsid w:val="00CB333A"/>
    <w:rsid w:val="00CD1258"/>
    <w:rsid w:val="00CE2AB2"/>
    <w:rsid w:val="00CF5659"/>
    <w:rsid w:val="00D021E0"/>
    <w:rsid w:val="00D10225"/>
    <w:rsid w:val="00D32182"/>
    <w:rsid w:val="00D4716F"/>
    <w:rsid w:val="00D5446E"/>
    <w:rsid w:val="00D61987"/>
    <w:rsid w:val="00D65C28"/>
    <w:rsid w:val="00D9441E"/>
    <w:rsid w:val="00DB42D3"/>
    <w:rsid w:val="00DD2EF1"/>
    <w:rsid w:val="00DE3806"/>
    <w:rsid w:val="00E010AD"/>
    <w:rsid w:val="00E05F46"/>
    <w:rsid w:val="00E1191B"/>
    <w:rsid w:val="00E208E4"/>
    <w:rsid w:val="00E40298"/>
    <w:rsid w:val="00E43891"/>
    <w:rsid w:val="00E51F6C"/>
    <w:rsid w:val="00E546E8"/>
    <w:rsid w:val="00E60545"/>
    <w:rsid w:val="00E73250"/>
    <w:rsid w:val="00E76B34"/>
    <w:rsid w:val="00E8167F"/>
    <w:rsid w:val="00E837C0"/>
    <w:rsid w:val="00E871B1"/>
    <w:rsid w:val="00E92458"/>
    <w:rsid w:val="00E96330"/>
    <w:rsid w:val="00EA4F1F"/>
    <w:rsid w:val="00EB631E"/>
    <w:rsid w:val="00EB66B4"/>
    <w:rsid w:val="00EE749F"/>
    <w:rsid w:val="00F06C39"/>
    <w:rsid w:val="00F246E3"/>
    <w:rsid w:val="00F43168"/>
    <w:rsid w:val="00F50D66"/>
    <w:rsid w:val="00F549C6"/>
    <w:rsid w:val="00F612A8"/>
    <w:rsid w:val="00F62D20"/>
    <w:rsid w:val="00F66DC0"/>
    <w:rsid w:val="00F67BD7"/>
    <w:rsid w:val="00F77FDF"/>
    <w:rsid w:val="00F84358"/>
    <w:rsid w:val="00F91348"/>
    <w:rsid w:val="00F928CE"/>
    <w:rsid w:val="00F96654"/>
    <w:rsid w:val="00F96CD2"/>
    <w:rsid w:val="00FA55FA"/>
    <w:rsid w:val="00FA5972"/>
    <w:rsid w:val="00FA6E49"/>
    <w:rsid w:val="00FB3CFC"/>
    <w:rsid w:val="00FB5B29"/>
    <w:rsid w:val="00FC4AD0"/>
    <w:rsid w:val="00FD0383"/>
    <w:rsid w:val="00FE24FB"/>
    <w:rsid w:val="00FE29AD"/>
    <w:rsid w:val="00FF1B47"/>
    <w:rsid w:val="00FF24E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A8ACC7"/>
  <w15:docId w15:val="{A42BE6AB-C988-4CE1-91AA-01674A7D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D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427D1"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28C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72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2728C5"/>
    <w:pPr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728C5"/>
    <w:rPr>
      <w:rFonts w:ascii="Arial" w:hAnsi="Arial"/>
    </w:rPr>
  </w:style>
  <w:style w:type="character" w:customStyle="1" w:styleId="Titre1Car">
    <w:name w:val="Titre 1 Car"/>
    <w:basedOn w:val="Policepardfaut"/>
    <w:link w:val="Titre1"/>
    <w:rsid w:val="00DB42D3"/>
    <w:rPr>
      <w:rFonts w:ascii="Raspoutine DemiBold" w:hAnsi="Raspoutine DemiBold"/>
      <w:color w:val="FFFF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6E934-D535-4F5E-8093-A6E2704C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Mairie de VOUILLE</cp:lastModifiedBy>
  <cp:revision>3</cp:revision>
  <cp:lastPrinted>2022-04-14T15:23:00Z</cp:lastPrinted>
  <dcterms:created xsi:type="dcterms:W3CDTF">2023-03-10T15:36:00Z</dcterms:created>
  <dcterms:modified xsi:type="dcterms:W3CDTF">2023-03-10T15:39:00Z</dcterms:modified>
</cp:coreProperties>
</file>