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2495CFFE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34D0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42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6C901EC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B34D00">
        <w:rPr>
          <w:rFonts w:asciiTheme="minorHAnsi" w:eastAsia="Times New Roman" w:hAnsiTheme="minorHAnsi" w:cstheme="minorHAnsi"/>
          <w:color w:val="000000"/>
          <w:sz w:val="22"/>
          <w:szCs w:val="22"/>
        </w:rPr>
        <w:t>de la société AQUARANA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B34D00">
        <w:rPr>
          <w:rFonts w:asciiTheme="minorHAnsi" w:eastAsia="Times New Roman" w:hAnsiTheme="minorHAnsi" w:cstheme="minorHAnsi"/>
          <w:color w:val="000000"/>
          <w:sz w:val="22"/>
          <w:szCs w:val="22"/>
        </w:rPr>
        <w:t>28 février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772E4C56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B34D0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livraison de 3 citernes à eau de pluie par la société MEDIACO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</w:t>
      </w:r>
      <w:r w:rsidR="00B34D0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de la Galmandrie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2DE71C1C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34D00">
        <w:rPr>
          <w:rFonts w:asciiTheme="minorHAnsi" w:eastAsia="Times New Roman" w:hAnsiTheme="minorHAnsi" w:cstheme="minorHAnsi"/>
          <w:color w:val="000000"/>
          <w:sz w:val="22"/>
          <w:szCs w:val="22"/>
        </w:rPr>
        <w:t>de la livraison de 3 citernes à eau de pluie par la société MEDIACO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</w:t>
      </w:r>
      <w:r w:rsidR="00B34D00">
        <w:rPr>
          <w:rFonts w:asciiTheme="minorHAnsi" w:eastAsia="Times New Roman" w:hAnsiTheme="minorHAnsi" w:cstheme="minorHAnsi"/>
          <w:color w:val="000000"/>
          <w:sz w:val="22"/>
          <w:szCs w:val="22"/>
        </w:rPr>
        <w:t>d’un camion de plus de 6.5 Tonnes avec une remorque est autorisée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74FE1CDE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B34D0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vendredi 17 mars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34D0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de 09 heures à 11 heures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56F875FA" w:rsidR="00E95789" w:rsidRDefault="00B34D00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AQUARANA</w:t>
      </w:r>
      <w:r w:rsidR="00D16121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5221FC29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D16121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="00D16121" w:rsidRPr="00D16121">
        <w:rPr>
          <w:rFonts w:asciiTheme="minorHAnsi" w:eastAsia="Times New Roman" w:hAnsiTheme="minorHAnsi" w:cstheme="minorHAnsi"/>
          <w:color w:val="000000"/>
          <w:sz w:val="22"/>
          <w:szCs w:val="22"/>
          <w:vertAlign w:val="superscript"/>
        </w:rPr>
        <w:t>er</w:t>
      </w:r>
      <w:r w:rsidR="00B34D0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mars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612E" w14:textId="77777777" w:rsidR="00CA4838" w:rsidRDefault="00CA4838">
      <w:r>
        <w:separator/>
      </w:r>
    </w:p>
  </w:endnote>
  <w:endnote w:type="continuationSeparator" w:id="0">
    <w:p w14:paraId="239EC377" w14:textId="77777777" w:rsidR="00CA4838" w:rsidRDefault="00CA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5E7B" w14:textId="77777777" w:rsidR="00CA4838" w:rsidRDefault="00CA4838">
      <w:r>
        <w:separator/>
      </w:r>
    </w:p>
  </w:footnote>
  <w:footnote w:type="continuationSeparator" w:id="0">
    <w:p w14:paraId="224DBE4B" w14:textId="77777777" w:rsidR="00CA4838" w:rsidRDefault="00CA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316D8"/>
    <w:rsid w:val="00060680"/>
    <w:rsid w:val="00086C35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265E5"/>
    <w:rsid w:val="002519A9"/>
    <w:rsid w:val="00251F18"/>
    <w:rsid w:val="00281E59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7B55"/>
    <w:rsid w:val="00AA7F83"/>
    <w:rsid w:val="00AB44BE"/>
    <w:rsid w:val="00AB7CFF"/>
    <w:rsid w:val="00AE1FA5"/>
    <w:rsid w:val="00B06B76"/>
    <w:rsid w:val="00B0730B"/>
    <w:rsid w:val="00B174E7"/>
    <w:rsid w:val="00B20C0C"/>
    <w:rsid w:val="00B34D00"/>
    <w:rsid w:val="00B546A0"/>
    <w:rsid w:val="00B558D4"/>
    <w:rsid w:val="00B62D7E"/>
    <w:rsid w:val="00B71E88"/>
    <w:rsid w:val="00B7542E"/>
    <w:rsid w:val="00B949FE"/>
    <w:rsid w:val="00BA1CE8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4838"/>
    <w:rsid w:val="00CA79AA"/>
    <w:rsid w:val="00CE4184"/>
    <w:rsid w:val="00D04227"/>
    <w:rsid w:val="00D16121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EPRON</dc:creator>
  <cp:lastModifiedBy>Mairie de VOUILLE</cp:lastModifiedBy>
  <cp:revision>3</cp:revision>
  <cp:lastPrinted>2022-12-06T10:51:00Z</cp:lastPrinted>
  <dcterms:created xsi:type="dcterms:W3CDTF">2023-03-01T13:24:00Z</dcterms:created>
  <dcterms:modified xsi:type="dcterms:W3CDTF">2023-03-01T13:28:00Z</dcterms:modified>
</cp:coreProperties>
</file>