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4155A" w14:textId="2C02CC39" w:rsidR="0035306F" w:rsidRDefault="00BB26DB">
      <w:pPr>
        <w:rPr>
          <w:rFonts w:ascii="Raspoutine DemiBold" w:hAnsi="Raspoutine DemiBold"/>
          <w:sz w:val="32"/>
        </w:rPr>
      </w:pPr>
      <w:r>
        <w:rPr>
          <w:noProof/>
          <w:sz w:val="20"/>
        </w:rPr>
        <w:drawing>
          <wp:anchor distT="0" distB="0" distL="114300" distR="114300" simplePos="0" relativeHeight="251658752" behindDoc="0" locked="0" layoutInCell="1" allowOverlap="1" wp14:anchorId="03F3C450" wp14:editId="69AE2D61">
            <wp:simplePos x="0" y="0"/>
            <wp:positionH relativeFrom="column">
              <wp:posOffset>-170180</wp:posOffset>
            </wp:positionH>
            <wp:positionV relativeFrom="paragraph">
              <wp:posOffset>394335</wp:posOffset>
            </wp:positionV>
            <wp:extent cx="2058670" cy="587375"/>
            <wp:effectExtent l="0" t="0" r="0" b="3175"/>
            <wp:wrapTight wrapText="bothSides">
              <wp:wrapPolygon edited="0">
                <wp:start x="0" y="0"/>
                <wp:lineTo x="0" y="21016"/>
                <wp:lineTo x="21387" y="21016"/>
                <wp:lineTo x="21387" y="0"/>
                <wp:lineTo x="0" y="0"/>
              </wp:wrapPolygon>
            </wp:wrapTight>
            <wp:docPr id="7" name="Image 7" descr="VOUILLE-LOGO-Quadri-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UILLE-LOGO-Quadri-RV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8670"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3061">
        <w:rPr>
          <w:noProof/>
          <w:sz w:val="20"/>
        </w:rPr>
        <w:drawing>
          <wp:anchor distT="0" distB="0" distL="114300" distR="114300" simplePos="0" relativeHeight="251656704" behindDoc="0" locked="0" layoutInCell="1" allowOverlap="1" wp14:anchorId="676804FE" wp14:editId="7B53D06D">
            <wp:simplePos x="0" y="0"/>
            <wp:positionH relativeFrom="column">
              <wp:posOffset>-800100</wp:posOffset>
            </wp:positionH>
            <wp:positionV relativeFrom="paragraph">
              <wp:posOffset>0</wp:posOffset>
            </wp:positionV>
            <wp:extent cx="7696200" cy="228600"/>
            <wp:effectExtent l="0" t="0" r="0" b="0"/>
            <wp:wrapTight wrapText="bothSides">
              <wp:wrapPolygon edited="0">
                <wp:start x="0" y="0"/>
                <wp:lineTo x="0" y="19800"/>
                <wp:lineTo x="21547" y="19800"/>
                <wp:lineTo x="2154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62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978">
        <w:rPr>
          <w:noProof/>
          <w:sz w:val="20"/>
        </w:rPr>
        <mc:AlternateContent>
          <mc:Choice Requires="wps">
            <w:drawing>
              <wp:anchor distT="0" distB="0" distL="114300" distR="114300" simplePos="0" relativeHeight="251657728" behindDoc="0" locked="0" layoutInCell="1" allowOverlap="1" wp14:anchorId="4E88EB42" wp14:editId="7D72CFF6">
                <wp:simplePos x="0" y="0"/>
                <wp:positionH relativeFrom="column">
                  <wp:posOffset>-508000</wp:posOffset>
                </wp:positionH>
                <wp:positionV relativeFrom="paragraph">
                  <wp:posOffset>-36618</wp:posOffset>
                </wp:positionV>
                <wp:extent cx="1781175" cy="375920"/>
                <wp:effectExtent l="0" t="0" r="0" b="50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26954" w14:textId="77777777" w:rsidR="0064220F" w:rsidRPr="00327D82" w:rsidRDefault="00054978">
                            <w:pPr>
                              <w:pStyle w:val="Titre1"/>
                              <w:rPr>
                                <w:b/>
                              </w:rPr>
                            </w:pPr>
                            <w:r w:rsidRPr="00327D82">
                              <w:rPr>
                                <w:b/>
                              </w:rPr>
                              <w:t>Le Maire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8EB42" id="_x0000_t202" coordsize="21600,21600" o:spt="202" path="m,l,21600r21600,l21600,xe">
                <v:stroke joinstyle="miter"/>
                <v:path gradientshapeok="t" o:connecttype="rect"/>
              </v:shapetype>
              <v:shape id="Text Box 5" o:spid="_x0000_s1026" type="#_x0000_t202" style="position:absolute;margin-left:-40pt;margin-top:-2.9pt;width:140.25pt;height:2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" filled="f" stroked="f">
                <v:textbox>
                  <w:txbxContent>
                    <w:p w14:paraId="6B226954" w14:textId="77777777" w:rsidR="0064220F" w:rsidRPr="00327D82" w:rsidRDefault="00054978">
                      <w:pPr>
                        <w:pStyle w:val="Titre1"/>
                        <w:rPr>
                          <w:b/>
                        </w:rPr>
                      </w:pPr>
                      <w:r w:rsidRPr="00327D82">
                        <w:rPr>
                          <w:b/>
                        </w:rPr>
                        <w:t>Le Maire</w:t>
                      </w:r>
                    </w:p>
                  </w:txbxContent>
                </v:textbox>
              </v:shape>
            </w:pict>
          </mc:Fallback>
        </mc:AlternateContent>
      </w:r>
      <w:r w:rsidR="006D2EA4">
        <w:rPr>
          <w:rFonts w:ascii="Raspoutine DemiBold" w:hAnsi="Raspoutine DemiBold"/>
          <w:sz w:val="32"/>
        </w:rPr>
        <w:tab/>
      </w:r>
      <w:r w:rsidR="006D2EA4">
        <w:rPr>
          <w:rFonts w:ascii="Raspoutine DemiBold" w:hAnsi="Raspoutine DemiBold"/>
          <w:sz w:val="32"/>
        </w:rPr>
        <w:tab/>
      </w:r>
      <w:r w:rsidR="006D2EA4">
        <w:rPr>
          <w:rFonts w:ascii="Raspoutine DemiBold" w:hAnsi="Raspoutine DemiBold"/>
          <w:sz w:val="32"/>
        </w:rPr>
        <w:tab/>
      </w:r>
      <w:r w:rsidR="006D2EA4">
        <w:rPr>
          <w:rFonts w:ascii="Raspoutine DemiBold" w:hAnsi="Raspoutine DemiBold"/>
          <w:sz w:val="32"/>
        </w:rPr>
        <w:tab/>
      </w:r>
      <w:r w:rsidR="006D2EA4">
        <w:rPr>
          <w:rFonts w:ascii="Raspoutine DemiBold" w:hAnsi="Raspoutine DemiBold"/>
          <w:sz w:val="32"/>
        </w:rPr>
        <w:tab/>
      </w:r>
    </w:p>
    <w:p w14:paraId="3D89155D" w14:textId="40FFAFA9" w:rsidR="004C4536" w:rsidRDefault="004C4536" w:rsidP="00C814C9">
      <w:pPr>
        <w:rPr>
          <w:rFonts w:ascii="Raspoutine DemiBold" w:hAnsi="Raspoutine DemiBold"/>
          <w:sz w:val="32"/>
        </w:rPr>
      </w:pPr>
    </w:p>
    <w:p w14:paraId="10D83B75" w14:textId="77777777" w:rsidR="00C33061" w:rsidRDefault="00C33061" w:rsidP="00C814C9">
      <w:pPr>
        <w:rPr>
          <w:rFonts w:ascii="Raspoutine DemiBold" w:hAnsi="Raspoutine DemiBold"/>
          <w:sz w:val="32"/>
        </w:rPr>
      </w:pPr>
    </w:p>
    <w:p w14:paraId="1D59D37D" w14:textId="02617AC8" w:rsidR="00AA208B" w:rsidRDefault="00627A52" w:rsidP="00F801DF">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p>
    <w:p w14:paraId="1A133150" w14:textId="69C94E27" w:rsidR="001578CF" w:rsidRPr="001578CF" w:rsidRDefault="001578CF" w:rsidP="001578CF">
      <w:pPr>
        <w:pStyle w:val="Titre2"/>
        <w:jc w:val="center"/>
        <w:rPr>
          <w:rFonts w:ascii="Tahoma" w:eastAsia="Times New Roman" w:hAnsi="Tahoma" w:cs="Times New Roman"/>
          <w:b/>
          <w:color w:val="auto"/>
          <w:sz w:val="20"/>
          <w:szCs w:val="24"/>
        </w:rPr>
      </w:pPr>
      <w:r w:rsidRPr="001578CF">
        <w:rPr>
          <w:rFonts w:ascii="Tahoma" w:eastAsia="Times New Roman" w:hAnsi="Tahoma" w:cs="Times New Roman"/>
          <w:b/>
          <w:color w:val="auto"/>
          <w:sz w:val="20"/>
          <w:szCs w:val="24"/>
        </w:rPr>
        <w:t xml:space="preserve">ARRETE N° </w:t>
      </w:r>
      <w:r w:rsidR="002D32A1">
        <w:rPr>
          <w:rFonts w:ascii="Tahoma" w:eastAsia="Times New Roman" w:hAnsi="Tahoma" w:cs="Times New Roman"/>
          <w:b/>
          <w:color w:val="auto"/>
          <w:sz w:val="20"/>
          <w:szCs w:val="24"/>
        </w:rPr>
        <w:t>26</w:t>
      </w:r>
      <w:r w:rsidR="00BA0434">
        <w:rPr>
          <w:rFonts w:ascii="Tahoma" w:eastAsia="Times New Roman" w:hAnsi="Tahoma" w:cs="Times New Roman"/>
          <w:b/>
          <w:color w:val="auto"/>
          <w:sz w:val="20"/>
          <w:szCs w:val="24"/>
        </w:rPr>
        <w:t xml:space="preserve"> V </w:t>
      </w:r>
      <w:r w:rsidRPr="001578CF">
        <w:rPr>
          <w:rFonts w:ascii="Tahoma" w:eastAsia="Times New Roman" w:hAnsi="Tahoma" w:cs="Times New Roman"/>
          <w:b/>
          <w:color w:val="auto"/>
          <w:sz w:val="20"/>
          <w:szCs w:val="24"/>
        </w:rPr>
        <w:t>/20</w:t>
      </w:r>
      <w:r w:rsidR="00BB26DB">
        <w:rPr>
          <w:rFonts w:ascii="Tahoma" w:eastAsia="Times New Roman" w:hAnsi="Tahoma" w:cs="Times New Roman"/>
          <w:b/>
          <w:color w:val="auto"/>
          <w:sz w:val="20"/>
          <w:szCs w:val="24"/>
        </w:rPr>
        <w:t>2</w:t>
      </w:r>
      <w:r w:rsidR="002D32A1">
        <w:rPr>
          <w:rFonts w:ascii="Tahoma" w:eastAsia="Times New Roman" w:hAnsi="Tahoma" w:cs="Times New Roman"/>
          <w:b/>
          <w:color w:val="auto"/>
          <w:sz w:val="20"/>
          <w:szCs w:val="24"/>
        </w:rPr>
        <w:t>3</w:t>
      </w:r>
    </w:p>
    <w:p w14:paraId="6D5787CD" w14:textId="26726CCD" w:rsidR="001578CF" w:rsidRDefault="00887DB9" w:rsidP="001578CF">
      <w:pPr>
        <w:jc w:val="center"/>
        <w:rPr>
          <w:rFonts w:ascii="Tahoma" w:hAnsi="Tahoma"/>
          <w:b/>
          <w:sz w:val="20"/>
        </w:rPr>
      </w:pPr>
      <w:r w:rsidRPr="002728C5">
        <w:rPr>
          <w:rFonts w:ascii="Tahoma" w:hAnsi="Tahoma"/>
          <w:b/>
          <w:sz w:val="20"/>
        </w:rPr>
        <w:t>Réglementant</w:t>
      </w:r>
      <w:r w:rsidR="001578CF" w:rsidRPr="002728C5">
        <w:rPr>
          <w:rFonts w:ascii="Tahoma" w:hAnsi="Tahoma"/>
          <w:b/>
          <w:sz w:val="20"/>
        </w:rPr>
        <w:t xml:space="preserve"> </w:t>
      </w:r>
      <w:r w:rsidR="00CF47E0">
        <w:rPr>
          <w:rFonts w:ascii="Tahoma" w:hAnsi="Tahoma"/>
          <w:b/>
          <w:sz w:val="20"/>
        </w:rPr>
        <w:t xml:space="preserve">le </w:t>
      </w:r>
      <w:r w:rsidR="005E482A">
        <w:rPr>
          <w:rFonts w:ascii="Tahoma" w:hAnsi="Tahoma"/>
          <w:b/>
          <w:sz w:val="20"/>
        </w:rPr>
        <w:t>numérotage</w:t>
      </w:r>
      <w:r w:rsidR="00085469">
        <w:rPr>
          <w:rFonts w:ascii="Tahoma" w:hAnsi="Tahoma"/>
          <w:b/>
          <w:sz w:val="20"/>
        </w:rPr>
        <w:t xml:space="preserve"> </w:t>
      </w:r>
      <w:r w:rsidR="001578CF" w:rsidRPr="002728C5">
        <w:rPr>
          <w:rFonts w:ascii="Tahoma" w:hAnsi="Tahoma"/>
          <w:b/>
          <w:sz w:val="20"/>
        </w:rPr>
        <w:t>sur la commune de Vouillé</w:t>
      </w:r>
    </w:p>
    <w:p w14:paraId="5201B716" w14:textId="77777777" w:rsidR="001578CF" w:rsidRDefault="001578CF" w:rsidP="001578CF">
      <w:pPr>
        <w:jc w:val="center"/>
        <w:rPr>
          <w:rFonts w:ascii="Tahoma" w:hAnsi="Tahoma"/>
          <w:b/>
          <w:sz w:val="20"/>
        </w:rPr>
      </w:pPr>
    </w:p>
    <w:p w14:paraId="34C51501" w14:textId="30DAEBEA" w:rsidR="00865A6A" w:rsidRDefault="005E482A" w:rsidP="00C33061">
      <w:pPr>
        <w:jc w:val="both"/>
        <w:rPr>
          <w:rFonts w:ascii="Calibri" w:hAnsi="Calibri" w:cs="Tahoma"/>
          <w:sz w:val="22"/>
          <w:szCs w:val="22"/>
        </w:rPr>
      </w:pPr>
      <w:bookmarkStart w:id="0" w:name="_Hlk278924"/>
      <w:r>
        <w:rPr>
          <w:rFonts w:ascii="Calibri" w:hAnsi="Calibri" w:cs="Tahoma"/>
          <w:sz w:val="22"/>
          <w:szCs w:val="22"/>
        </w:rPr>
        <w:t xml:space="preserve">Vu </w:t>
      </w:r>
      <w:r w:rsidR="002B0151">
        <w:rPr>
          <w:rFonts w:ascii="Calibri" w:hAnsi="Calibri" w:cs="Tahoma"/>
          <w:sz w:val="22"/>
          <w:szCs w:val="22"/>
        </w:rPr>
        <w:t>le</w:t>
      </w:r>
      <w:r>
        <w:rPr>
          <w:rFonts w:ascii="Calibri" w:hAnsi="Calibri" w:cs="Tahoma"/>
          <w:sz w:val="22"/>
          <w:szCs w:val="22"/>
        </w:rPr>
        <w:t xml:space="preserve"> code Général des Collectivités Territoriales et notamment son article L.2213-28</w:t>
      </w:r>
      <w:r w:rsidR="002B0151">
        <w:rPr>
          <w:rFonts w:ascii="Calibri" w:hAnsi="Calibri" w:cs="Tahoma"/>
          <w:sz w:val="22"/>
          <w:szCs w:val="22"/>
        </w:rPr>
        <w:t> ;</w:t>
      </w:r>
    </w:p>
    <w:p w14:paraId="5999408E" w14:textId="77777777" w:rsidR="002B0151" w:rsidRDefault="002B0151" w:rsidP="00C33061">
      <w:pPr>
        <w:jc w:val="both"/>
        <w:rPr>
          <w:rFonts w:ascii="Calibri" w:hAnsi="Calibri" w:cs="Tahoma"/>
          <w:sz w:val="22"/>
          <w:szCs w:val="22"/>
        </w:rPr>
      </w:pPr>
    </w:p>
    <w:p w14:paraId="0F28DE43" w14:textId="674E6B8A" w:rsidR="002B0151" w:rsidRDefault="002B0151" w:rsidP="00C33061">
      <w:pPr>
        <w:jc w:val="both"/>
        <w:rPr>
          <w:rFonts w:ascii="Calibri" w:hAnsi="Calibri" w:cs="Tahoma"/>
          <w:sz w:val="22"/>
          <w:szCs w:val="22"/>
        </w:rPr>
      </w:pPr>
      <w:r>
        <w:rPr>
          <w:rFonts w:ascii="Calibri" w:hAnsi="Calibri" w:cs="Tahoma"/>
          <w:sz w:val="22"/>
          <w:szCs w:val="22"/>
        </w:rPr>
        <w:t>Vu l’article R 610-5 du code pénal qui prévoit que la violation des interdictions ou le manquement aux obligations édictées par les décrets et arrêtés de police sont punis de l’amende prévue pour les contraventions de la 1</w:t>
      </w:r>
      <w:r w:rsidRPr="002B0151">
        <w:rPr>
          <w:rFonts w:ascii="Calibri" w:hAnsi="Calibri" w:cs="Tahoma"/>
          <w:sz w:val="22"/>
          <w:szCs w:val="22"/>
          <w:vertAlign w:val="superscript"/>
        </w:rPr>
        <w:t>ère</w:t>
      </w:r>
      <w:r>
        <w:rPr>
          <w:rFonts w:ascii="Calibri" w:hAnsi="Calibri" w:cs="Tahoma"/>
          <w:sz w:val="22"/>
          <w:szCs w:val="22"/>
        </w:rPr>
        <w:t xml:space="preserve"> classe ;</w:t>
      </w:r>
    </w:p>
    <w:p w14:paraId="468072CF" w14:textId="48C15BB2" w:rsidR="002B0151" w:rsidRDefault="002B0151" w:rsidP="00C33061">
      <w:pPr>
        <w:jc w:val="both"/>
        <w:rPr>
          <w:rFonts w:ascii="Calibri" w:hAnsi="Calibri" w:cs="Tahoma"/>
          <w:sz w:val="22"/>
          <w:szCs w:val="22"/>
        </w:rPr>
      </w:pPr>
    </w:p>
    <w:p w14:paraId="3CE7961A" w14:textId="7D9929A4" w:rsidR="002B0151" w:rsidRDefault="002B0151" w:rsidP="00C33061">
      <w:pPr>
        <w:jc w:val="both"/>
        <w:rPr>
          <w:rFonts w:ascii="Calibri" w:hAnsi="Calibri" w:cs="Tahoma"/>
          <w:sz w:val="22"/>
          <w:szCs w:val="22"/>
        </w:rPr>
      </w:pPr>
      <w:r>
        <w:rPr>
          <w:rFonts w:ascii="Calibri" w:hAnsi="Calibri" w:cs="Tahoma"/>
          <w:sz w:val="22"/>
          <w:szCs w:val="22"/>
        </w:rPr>
        <w:t>Considérant que le numérotage des immeubles en agglomération constitue une mesure de police générale que seul le Maire peut prescrire ;</w:t>
      </w:r>
    </w:p>
    <w:p w14:paraId="77DF72B5" w14:textId="52408CF4" w:rsidR="002B0151" w:rsidRDefault="002B0151" w:rsidP="00C33061">
      <w:pPr>
        <w:jc w:val="both"/>
        <w:rPr>
          <w:rFonts w:ascii="Calibri" w:hAnsi="Calibri" w:cs="Tahoma"/>
          <w:sz w:val="22"/>
          <w:szCs w:val="22"/>
        </w:rPr>
      </w:pPr>
    </w:p>
    <w:p w14:paraId="07C39E49" w14:textId="1D4275D5" w:rsidR="00865A6A" w:rsidRDefault="002B0151" w:rsidP="00C33061">
      <w:pPr>
        <w:jc w:val="both"/>
        <w:rPr>
          <w:rFonts w:ascii="Calibri" w:hAnsi="Calibri" w:cs="Tahoma"/>
          <w:sz w:val="22"/>
          <w:szCs w:val="22"/>
        </w:rPr>
      </w:pPr>
      <w:r>
        <w:rPr>
          <w:rFonts w:ascii="Calibri" w:hAnsi="Calibri" w:cs="Tahoma"/>
          <w:sz w:val="22"/>
          <w:szCs w:val="22"/>
        </w:rPr>
        <w:t>Considérant que dans toutes les communes où l’opération est nécessaire, le numérotage des immeubles est exécuté pour la première fois à la charge de la commune ;</w:t>
      </w:r>
      <w:bookmarkEnd w:id="0"/>
    </w:p>
    <w:p w14:paraId="19AF2E78" w14:textId="70966D02" w:rsidR="00341BD6" w:rsidRDefault="00341BD6" w:rsidP="00C33061">
      <w:pPr>
        <w:jc w:val="both"/>
        <w:rPr>
          <w:rFonts w:ascii="Calibri" w:hAnsi="Calibri" w:cs="Tahoma"/>
          <w:sz w:val="22"/>
          <w:szCs w:val="22"/>
        </w:rPr>
      </w:pPr>
    </w:p>
    <w:p w14:paraId="55E0E780" w14:textId="314C1A79" w:rsidR="00341BD6" w:rsidRDefault="00341BD6" w:rsidP="00C33061">
      <w:pPr>
        <w:jc w:val="both"/>
        <w:rPr>
          <w:rFonts w:ascii="Calibri" w:hAnsi="Calibri" w:cs="Tahoma"/>
          <w:sz w:val="22"/>
          <w:szCs w:val="22"/>
        </w:rPr>
      </w:pPr>
      <w:r>
        <w:rPr>
          <w:rFonts w:ascii="Calibri" w:hAnsi="Calibri" w:cs="Tahoma"/>
          <w:sz w:val="22"/>
          <w:szCs w:val="22"/>
        </w:rPr>
        <w:t>Considérant la délibération n°</w:t>
      </w:r>
      <w:r w:rsidR="0070772A">
        <w:rPr>
          <w:rFonts w:ascii="Calibri" w:hAnsi="Calibri" w:cs="Tahoma"/>
          <w:sz w:val="22"/>
          <w:szCs w:val="22"/>
        </w:rPr>
        <w:t xml:space="preserve"> 2021-03-23D01-DE</w:t>
      </w:r>
      <w:r>
        <w:rPr>
          <w:rFonts w:ascii="Calibri" w:hAnsi="Calibri" w:cs="Tahoma"/>
          <w:sz w:val="22"/>
          <w:szCs w:val="22"/>
        </w:rPr>
        <w:t xml:space="preserve"> de la Commune </w:t>
      </w:r>
      <w:r w:rsidR="0070772A">
        <w:rPr>
          <w:rFonts w:ascii="Calibri" w:hAnsi="Calibri" w:cs="Tahoma"/>
          <w:sz w:val="22"/>
          <w:szCs w:val="22"/>
        </w:rPr>
        <w:t>de Vouillé</w:t>
      </w:r>
      <w:r w:rsidR="00BB26DB">
        <w:rPr>
          <w:rFonts w:ascii="Calibri" w:hAnsi="Calibri" w:cs="Tahoma"/>
          <w:sz w:val="22"/>
          <w:szCs w:val="22"/>
        </w:rPr>
        <w:t xml:space="preserve"> </w:t>
      </w:r>
      <w:r>
        <w:rPr>
          <w:rFonts w:ascii="Calibri" w:hAnsi="Calibri" w:cs="Tahoma"/>
          <w:sz w:val="22"/>
          <w:szCs w:val="22"/>
        </w:rPr>
        <w:t>en date du 2</w:t>
      </w:r>
      <w:r w:rsidR="0070772A">
        <w:rPr>
          <w:rFonts w:ascii="Calibri" w:hAnsi="Calibri" w:cs="Tahoma"/>
          <w:sz w:val="22"/>
          <w:szCs w:val="22"/>
        </w:rPr>
        <w:t>3 mars 2021</w:t>
      </w:r>
      <w:r>
        <w:rPr>
          <w:rFonts w:ascii="Calibri" w:hAnsi="Calibri" w:cs="Tahoma"/>
          <w:sz w:val="22"/>
          <w:szCs w:val="22"/>
        </w:rPr>
        <w:t xml:space="preserve">, dénommant les voies </w:t>
      </w:r>
      <w:r w:rsidR="0070772A">
        <w:rPr>
          <w:rFonts w:ascii="Calibri" w:hAnsi="Calibri" w:cs="Tahoma"/>
          <w:sz w:val="22"/>
          <w:szCs w:val="22"/>
        </w:rPr>
        <w:t>du lotissement Le Verger Saint-Hilaire</w:t>
      </w:r>
      <w:r>
        <w:rPr>
          <w:rFonts w:ascii="Calibri" w:hAnsi="Calibri" w:cs="Tahoma"/>
          <w:sz w:val="22"/>
          <w:szCs w:val="22"/>
        </w:rPr>
        <w:t xml:space="preserve"> ;</w:t>
      </w:r>
    </w:p>
    <w:p w14:paraId="292C2A5A" w14:textId="77777777" w:rsidR="002B0151" w:rsidRDefault="002B0151" w:rsidP="00865A6A">
      <w:pPr>
        <w:jc w:val="both"/>
        <w:rPr>
          <w:rFonts w:ascii="Calibri" w:hAnsi="Calibri" w:cs="Tahoma"/>
          <w:sz w:val="22"/>
          <w:szCs w:val="22"/>
        </w:rPr>
      </w:pPr>
    </w:p>
    <w:p w14:paraId="769BFE9A" w14:textId="77777777" w:rsidR="00865A6A" w:rsidRDefault="00865A6A" w:rsidP="00865A6A">
      <w:pPr>
        <w:jc w:val="center"/>
        <w:rPr>
          <w:rFonts w:ascii="Calibri" w:hAnsi="Calibri" w:cs="Tahoma"/>
          <w:b/>
          <w:sz w:val="22"/>
          <w:szCs w:val="22"/>
        </w:rPr>
      </w:pPr>
      <w:r>
        <w:rPr>
          <w:rFonts w:ascii="Calibri" w:hAnsi="Calibri" w:cs="Tahoma"/>
          <w:b/>
          <w:sz w:val="22"/>
          <w:szCs w:val="22"/>
        </w:rPr>
        <w:t>ARRETE</w:t>
      </w:r>
    </w:p>
    <w:p w14:paraId="202BC9DC" w14:textId="77777777" w:rsidR="00865A6A" w:rsidRDefault="00865A6A" w:rsidP="00865A6A">
      <w:pPr>
        <w:jc w:val="center"/>
        <w:rPr>
          <w:rFonts w:ascii="Calibri" w:hAnsi="Calibri" w:cs="Tahoma"/>
          <w:b/>
          <w:sz w:val="22"/>
          <w:szCs w:val="22"/>
        </w:rPr>
      </w:pPr>
    </w:p>
    <w:p w14:paraId="575B60B4" w14:textId="54E1768D" w:rsidR="00865A6A" w:rsidRDefault="00865A6A" w:rsidP="00C33061">
      <w:pPr>
        <w:jc w:val="both"/>
        <w:rPr>
          <w:rFonts w:ascii="Calibri" w:hAnsi="Calibri" w:cs="Tahoma"/>
          <w:sz w:val="22"/>
          <w:szCs w:val="22"/>
        </w:rPr>
      </w:pPr>
      <w:r>
        <w:rPr>
          <w:rFonts w:ascii="Calibri" w:hAnsi="Calibri" w:cs="Tahoma"/>
          <w:b/>
          <w:sz w:val="22"/>
          <w:szCs w:val="22"/>
        </w:rPr>
        <w:t>Article 1</w:t>
      </w:r>
      <w:r>
        <w:rPr>
          <w:rFonts w:ascii="Calibri" w:hAnsi="Calibri" w:cs="Tahoma"/>
          <w:b/>
          <w:sz w:val="22"/>
          <w:szCs w:val="22"/>
          <w:vertAlign w:val="superscript"/>
        </w:rPr>
        <w:t>er</w:t>
      </w:r>
      <w:r>
        <w:rPr>
          <w:rFonts w:ascii="Calibri" w:hAnsi="Calibri" w:cs="Tahoma"/>
          <w:sz w:val="22"/>
          <w:szCs w:val="22"/>
        </w:rPr>
        <w:t xml:space="preserve">. </w:t>
      </w:r>
      <w:r w:rsidR="002B0151">
        <w:rPr>
          <w:rFonts w:ascii="Calibri" w:hAnsi="Calibri" w:cs="Tahoma"/>
          <w:sz w:val="22"/>
          <w:szCs w:val="22"/>
        </w:rPr>
        <w:t>–</w:t>
      </w:r>
      <w:r w:rsidR="00654165">
        <w:rPr>
          <w:rFonts w:ascii="Calibri" w:hAnsi="Calibri" w:cs="Tahoma"/>
          <w:sz w:val="22"/>
          <w:szCs w:val="22"/>
        </w:rPr>
        <w:t xml:space="preserve"> I</w:t>
      </w:r>
      <w:r w:rsidR="002B0151">
        <w:rPr>
          <w:rFonts w:ascii="Calibri" w:hAnsi="Calibri" w:cs="Tahoma"/>
          <w:sz w:val="22"/>
          <w:szCs w:val="22"/>
        </w:rPr>
        <w:t>l est prescrit la numérotation suivante</w:t>
      </w:r>
      <w:r w:rsidR="0068315A">
        <w:rPr>
          <w:rFonts w:ascii="Calibri" w:hAnsi="Calibri" w:cs="Tahoma"/>
          <w:sz w:val="22"/>
          <w:szCs w:val="22"/>
        </w:rPr>
        <w:t> :</w:t>
      </w:r>
    </w:p>
    <w:p w14:paraId="648C517A" w14:textId="1432B0EC" w:rsidR="002B0151" w:rsidRDefault="002B0151" w:rsidP="00C33061">
      <w:pPr>
        <w:jc w:val="both"/>
        <w:rPr>
          <w:rFonts w:ascii="Calibri" w:hAnsi="Calibri" w:cs="Tahoma"/>
          <w:sz w:val="22"/>
          <w:szCs w:val="22"/>
        </w:rPr>
      </w:pPr>
    </w:p>
    <w:tbl>
      <w:tblPr>
        <w:tblStyle w:val="Grilledutableau"/>
        <w:tblW w:w="0" w:type="auto"/>
        <w:tblLook w:val="04A0" w:firstRow="1" w:lastRow="0" w:firstColumn="1" w:lastColumn="0" w:noHBand="0" w:noVBand="1"/>
      </w:tblPr>
      <w:tblGrid>
        <w:gridCol w:w="4609"/>
        <w:gridCol w:w="4610"/>
      </w:tblGrid>
      <w:tr w:rsidR="002B0151" w14:paraId="40809718" w14:textId="77777777" w:rsidTr="002B0151">
        <w:tc>
          <w:tcPr>
            <w:tcW w:w="4609" w:type="dxa"/>
          </w:tcPr>
          <w:p w14:paraId="488864FC" w14:textId="08556CE5" w:rsidR="002B0151" w:rsidRDefault="002B0151" w:rsidP="0068315A">
            <w:pPr>
              <w:jc w:val="center"/>
              <w:rPr>
                <w:rFonts w:ascii="Calibri" w:hAnsi="Calibri" w:cs="Tahoma"/>
                <w:sz w:val="22"/>
                <w:szCs w:val="22"/>
              </w:rPr>
            </w:pPr>
            <w:r>
              <w:rPr>
                <w:rFonts w:ascii="Calibri" w:hAnsi="Calibri" w:cs="Tahoma"/>
                <w:sz w:val="22"/>
                <w:szCs w:val="22"/>
              </w:rPr>
              <w:t>Parcelle(s)</w:t>
            </w:r>
          </w:p>
        </w:tc>
        <w:tc>
          <w:tcPr>
            <w:tcW w:w="4610" w:type="dxa"/>
          </w:tcPr>
          <w:p w14:paraId="3396EFF7" w14:textId="79597D31" w:rsidR="002B0151" w:rsidRDefault="002B0151" w:rsidP="0068315A">
            <w:pPr>
              <w:jc w:val="center"/>
              <w:rPr>
                <w:rFonts w:ascii="Calibri" w:hAnsi="Calibri" w:cs="Tahoma"/>
                <w:sz w:val="22"/>
                <w:szCs w:val="22"/>
              </w:rPr>
            </w:pPr>
            <w:r>
              <w:rPr>
                <w:rFonts w:ascii="Calibri" w:hAnsi="Calibri" w:cs="Tahoma"/>
                <w:sz w:val="22"/>
                <w:szCs w:val="22"/>
              </w:rPr>
              <w:t>Numéro et Nom de rue</w:t>
            </w:r>
          </w:p>
        </w:tc>
      </w:tr>
      <w:tr w:rsidR="002B0151" w14:paraId="219E3983" w14:textId="77777777" w:rsidTr="002B0151">
        <w:tc>
          <w:tcPr>
            <w:tcW w:w="4609" w:type="dxa"/>
          </w:tcPr>
          <w:p w14:paraId="20314EAF" w14:textId="420E083F" w:rsidR="00BE35B6" w:rsidRDefault="0070772A" w:rsidP="00BE35B6">
            <w:pPr>
              <w:jc w:val="center"/>
              <w:rPr>
                <w:rFonts w:ascii="Calibri" w:hAnsi="Calibri" w:cs="Tahoma"/>
                <w:sz w:val="22"/>
                <w:szCs w:val="22"/>
              </w:rPr>
            </w:pPr>
            <w:r>
              <w:rPr>
                <w:rFonts w:ascii="Calibri" w:hAnsi="Calibri" w:cs="Tahoma"/>
                <w:sz w:val="22"/>
                <w:szCs w:val="22"/>
              </w:rPr>
              <w:t>BD 1</w:t>
            </w:r>
            <w:r w:rsidR="002D32A1">
              <w:rPr>
                <w:rFonts w:ascii="Calibri" w:hAnsi="Calibri" w:cs="Tahoma"/>
                <w:sz w:val="22"/>
                <w:szCs w:val="22"/>
              </w:rPr>
              <w:t>74</w:t>
            </w:r>
          </w:p>
        </w:tc>
        <w:tc>
          <w:tcPr>
            <w:tcW w:w="4610" w:type="dxa"/>
          </w:tcPr>
          <w:p w14:paraId="1EA456AF" w14:textId="646348E2" w:rsidR="002B0151" w:rsidRDefault="002D32A1" w:rsidP="0068315A">
            <w:pPr>
              <w:jc w:val="center"/>
              <w:rPr>
                <w:rFonts w:ascii="Calibri" w:hAnsi="Calibri" w:cs="Tahoma"/>
                <w:sz w:val="22"/>
                <w:szCs w:val="22"/>
              </w:rPr>
            </w:pPr>
            <w:r>
              <w:rPr>
                <w:rFonts w:ascii="Calibri" w:hAnsi="Calibri" w:cs="Tahoma"/>
                <w:sz w:val="22"/>
                <w:szCs w:val="22"/>
              </w:rPr>
              <w:t>14 route des Essarts</w:t>
            </w:r>
          </w:p>
        </w:tc>
      </w:tr>
    </w:tbl>
    <w:p w14:paraId="77B9FEBC" w14:textId="77777777" w:rsidR="002B0151" w:rsidRDefault="002B0151" w:rsidP="00C33061">
      <w:pPr>
        <w:jc w:val="both"/>
        <w:rPr>
          <w:rFonts w:ascii="Calibri" w:hAnsi="Calibri" w:cs="Tahoma"/>
          <w:sz w:val="22"/>
          <w:szCs w:val="22"/>
        </w:rPr>
      </w:pPr>
    </w:p>
    <w:p w14:paraId="2F4958CC" w14:textId="77777777" w:rsidR="0070772A" w:rsidRPr="0070772A" w:rsidRDefault="0070772A" w:rsidP="00D522A2">
      <w:pPr>
        <w:jc w:val="both"/>
        <w:rPr>
          <w:rFonts w:asciiTheme="minorHAnsi" w:hAnsiTheme="minorHAnsi" w:cstheme="minorHAnsi"/>
          <w:sz w:val="22"/>
          <w:szCs w:val="22"/>
          <w:lang w:val="en-US"/>
        </w:rPr>
      </w:pPr>
      <w:bookmarkStart w:id="1" w:name="_Hlk9347717"/>
      <w:r w:rsidRPr="0070772A">
        <w:rPr>
          <w:rFonts w:asciiTheme="minorHAnsi" w:hAnsiTheme="minorHAnsi" w:cstheme="minorHAnsi"/>
          <w:b/>
          <w:sz w:val="22"/>
          <w:szCs w:val="22"/>
          <w:lang w:val="fr"/>
        </w:rPr>
        <w:t>Article 2</w:t>
      </w:r>
      <w:r w:rsidRPr="0070772A">
        <w:rPr>
          <w:rFonts w:asciiTheme="minorHAnsi" w:hAnsiTheme="minorHAnsi" w:cstheme="minorHAnsi"/>
          <w:sz w:val="22"/>
          <w:szCs w:val="22"/>
          <w:lang w:val="fr"/>
        </w:rPr>
        <w:t>.- Les frais d’entretien et de réfection du numérotage sont à la charge des propriétaires.</w:t>
      </w:r>
    </w:p>
    <w:bookmarkEnd w:id="1"/>
    <w:p w14:paraId="2BE06107" w14:textId="77777777" w:rsidR="0070772A" w:rsidRPr="0070772A" w:rsidRDefault="0070772A" w:rsidP="00D522A2">
      <w:pPr>
        <w:jc w:val="both"/>
        <w:rPr>
          <w:rFonts w:asciiTheme="minorHAnsi" w:hAnsiTheme="minorHAnsi" w:cstheme="minorHAnsi"/>
          <w:sz w:val="22"/>
          <w:szCs w:val="22"/>
          <w:lang w:val="en-US"/>
        </w:rPr>
      </w:pPr>
    </w:p>
    <w:p w14:paraId="59F717FE" w14:textId="77777777" w:rsidR="0070772A" w:rsidRPr="0070772A" w:rsidRDefault="0070772A" w:rsidP="00D522A2">
      <w:pPr>
        <w:jc w:val="both"/>
        <w:rPr>
          <w:rFonts w:asciiTheme="minorHAnsi" w:hAnsiTheme="minorHAnsi" w:cstheme="minorHAnsi"/>
          <w:sz w:val="22"/>
          <w:szCs w:val="22"/>
          <w:lang w:val="en-US"/>
        </w:rPr>
      </w:pPr>
      <w:r w:rsidRPr="0070772A">
        <w:rPr>
          <w:rFonts w:asciiTheme="minorHAnsi" w:hAnsiTheme="minorHAnsi" w:cstheme="minorHAnsi"/>
          <w:b/>
          <w:sz w:val="22"/>
          <w:szCs w:val="22"/>
          <w:lang w:val="fr"/>
        </w:rPr>
        <w:t>Article 3</w:t>
      </w:r>
      <w:r w:rsidRPr="0070772A">
        <w:rPr>
          <w:rFonts w:asciiTheme="minorHAnsi" w:hAnsiTheme="minorHAnsi" w:cstheme="minorHAnsi"/>
          <w:sz w:val="22"/>
          <w:szCs w:val="22"/>
          <w:lang w:val="fr"/>
        </w:rPr>
        <w:t>.- Les numéros doivent toujours restés facilement accessibles à la vue. Nul ne peut, à quelque titre que ce soit, mettre obstacle à leur apposition, ni dégrader, recouvrir ou dissimuler tout ou partie de ceux apposés.</w:t>
      </w:r>
    </w:p>
    <w:p w14:paraId="77604BEE" w14:textId="77777777" w:rsidR="0070772A" w:rsidRPr="0070772A" w:rsidRDefault="0070772A" w:rsidP="00D522A2">
      <w:pPr>
        <w:jc w:val="both"/>
        <w:rPr>
          <w:rFonts w:asciiTheme="minorHAnsi" w:hAnsiTheme="minorHAnsi" w:cstheme="minorHAnsi"/>
          <w:sz w:val="22"/>
          <w:szCs w:val="22"/>
          <w:lang w:val="en-US"/>
        </w:rPr>
      </w:pPr>
    </w:p>
    <w:p w14:paraId="444DCF70" w14:textId="77777777" w:rsidR="0070772A" w:rsidRPr="0070772A" w:rsidRDefault="0070772A" w:rsidP="00D522A2">
      <w:pPr>
        <w:pStyle w:val="Corpsdetexte"/>
        <w:spacing w:after="0"/>
        <w:jc w:val="both"/>
        <w:rPr>
          <w:rFonts w:asciiTheme="minorHAnsi" w:eastAsia="Cambria" w:hAnsiTheme="minorHAnsi" w:cstheme="minorHAnsi"/>
          <w:sz w:val="22"/>
          <w:szCs w:val="22"/>
          <w:lang w:val="en-US" w:eastAsia="en-US"/>
        </w:rPr>
      </w:pPr>
      <w:r w:rsidRPr="0070772A">
        <w:rPr>
          <w:rFonts w:asciiTheme="minorHAnsi" w:hAnsiTheme="minorHAnsi" w:cstheme="minorHAnsi"/>
          <w:b/>
          <w:sz w:val="22"/>
          <w:szCs w:val="22"/>
          <w:lang w:val="fr"/>
        </w:rPr>
        <w:t>Article 4</w:t>
      </w:r>
      <w:r w:rsidRPr="0070772A">
        <w:rPr>
          <w:rFonts w:asciiTheme="minorHAnsi" w:hAnsiTheme="minorHAnsi" w:cstheme="minorHAnsi"/>
          <w:sz w:val="22"/>
          <w:szCs w:val="22"/>
          <w:lang w:val="fr"/>
        </w:rPr>
        <w:t>.- Aucun numérotage n’est admis hormis celui prévu au présent règlement. Aucun changement ne peut être opéré sans autorisation et sans le contrôle de l'autorité municipale.</w:t>
      </w:r>
    </w:p>
    <w:p w14:paraId="781BDDC4" w14:textId="77777777" w:rsidR="0070772A" w:rsidRPr="0070772A" w:rsidRDefault="0070772A" w:rsidP="00D522A2">
      <w:pPr>
        <w:jc w:val="both"/>
        <w:rPr>
          <w:rFonts w:asciiTheme="minorHAnsi" w:hAnsiTheme="minorHAnsi" w:cstheme="minorHAnsi"/>
          <w:sz w:val="22"/>
          <w:szCs w:val="22"/>
          <w:lang w:val="en-US"/>
        </w:rPr>
      </w:pPr>
    </w:p>
    <w:p w14:paraId="60179F7D" w14:textId="77777777" w:rsidR="0070772A" w:rsidRPr="0070772A" w:rsidRDefault="0070772A" w:rsidP="00D522A2">
      <w:pPr>
        <w:pStyle w:val="Corpsdetexte"/>
        <w:spacing w:after="0"/>
        <w:jc w:val="both"/>
        <w:rPr>
          <w:rFonts w:asciiTheme="minorHAnsi" w:eastAsia="Cambria" w:hAnsiTheme="minorHAnsi" w:cstheme="minorHAnsi"/>
          <w:sz w:val="22"/>
          <w:szCs w:val="22"/>
          <w:lang w:val="en-US" w:eastAsia="en-US"/>
        </w:rPr>
      </w:pPr>
      <w:bookmarkStart w:id="2" w:name="_Hlk9347941"/>
      <w:r w:rsidRPr="0070772A">
        <w:rPr>
          <w:rFonts w:asciiTheme="minorHAnsi" w:hAnsiTheme="minorHAnsi" w:cstheme="minorHAnsi"/>
          <w:b/>
          <w:sz w:val="22"/>
          <w:szCs w:val="22"/>
          <w:lang w:val="fr"/>
        </w:rPr>
        <w:t>Article 5</w:t>
      </w:r>
      <w:r w:rsidRPr="0070772A">
        <w:rPr>
          <w:rFonts w:asciiTheme="minorHAnsi" w:hAnsiTheme="minorHAnsi" w:cstheme="minorHAnsi"/>
          <w:sz w:val="22"/>
          <w:szCs w:val="22"/>
          <w:lang w:val="fr"/>
        </w:rPr>
        <w:t>.- Les infractions au présent arrêté seront constatées et poursuivies conformément aux lois.</w:t>
      </w:r>
    </w:p>
    <w:p w14:paraId="054E5ED9" w14:textId="77777777" w:rsidR="0070772A" w:rsidRPr="0070772A" w:rsidRDefault="0070772A" w:rsidP="00D522A2">
      <w:pPr>
        <w:pStyle w:val="Corpsdetexte"/>
        <w:spacing w:after="0"/>
        <w:jc w:val="both"/>
        <w:rPr>
          <w:rFonts w:asciiTheme="minorHAnsi" w:eastAsia="Cambria" w:hAnsiTheme="minorHAnsi" w:cstheme="minorHAnsi"/>
          <w:sz w:val="22"/>
          <w:szCs w:val="22"/>
          <w:lang w:val="en-US" w:eastAsia="en-US"/>
        </w:rPr>
      </w:pPr>
    </w:p>
    <w:bookmarkEnd w:id="2"/>
    <w:p w14:paraId="2A99558B" w14:textId="77777777" w:rsidR="0070772A" w:rsidRPr="0070772A" w:rsidRDefault="0070772A" w:rsidP="00D522A2">
      <w:pPr>
        <w:pStyle w:val="Corpsdetexte"/>
        <w:spacing w:after="0"/>
        <w:jc w:val="both"/>
        <w:rPr>
          <w:rFonts w:asciiTheme="minorHAnsi" w:eastAsia="Cambria" w:hAnsiTheme="minorHAnsi" w:cstheme="minorHAnsi"/>
          <w:sz w:val="22"/>
          <w:szCs w:val="22"/>
          <w:lang w:val="en-US" w:eastAsia="en-US"/>
        </w:rPr>
      </w:pPr>
      <w:r w:rsidRPr="0070772A">
        <w:rPr>
          <w:rFonts w:asciiTheme="minorHAnsi" w:hAnsiTheme="minorHAnsi" w:cstheme="minorHAnsi"/>
          <w:b/>
          <w:sz w:val="22"/>
          <w:szCs w:val="22"/>
          <w:lang w:val="fr"/>
        </w:rPr>
        <w:t>Article 6</w:t>
      </w:r>
      <w:r w:rsidRPr="0070772A">
        <w:rPr>
          <w:rFonts w:asciiTheme="minorHAnsi" w:hAnsiTheme="minorHAnsi" w:cstheme="minorHAnsi"/>
          <w:sz w:val="22"/>
          <w:szCs w:val="22"/>
          <w:lang w:val="fr"/>
        </w:rPr>
        <w:t>.- Le Directeur Général des Services et le Directeur des Services Techniques de la Mairie sont chargés, chacun en ce qui le concerne, de l’exécution du présent arrêté.</w:t>
      </w:r>
    </w:p>
    <w:p w14:paraId="37BF75A8" w14:textId="7796F7D5" w:rsidR="00C33061" w:rsidRPr="0070772A" w:rsidRDefault="00C33061" w:rsidP="00C33061">
      <w:pPr>
        <w:pStyle w:val="Corpsdetexte"/>
        <w:jc w:val="both"/>
        <w:rPr>
          <w:rFonts w:asciiTheme="minorHAnsi" w:eastAsia="Cambria" w:hAnsiTheme="minorHAnsi" w:cstheme="minorHAnsi"/>
          <w:sz w:val="22"/>
          <w:szCs w:val="22"/>
          <w:lang w:val="en-US" w:eastAsia="en-US"/>
        </w:rPr>
      </w:pPr>
    </w:p>
    <w:p w14:paraId="2B35B8DB" w14:textId="215FAB8B" w:rsidR="001578CF" w:rsidRDefault="001578CF" w:rsidP="00C33061">
      <w:pPr>
        <w:ind w:left="5170" w:firstLine="1209"/>
        <w:jc w:val="both"/>
        <w:rPr>
          <w:rFonts w:ascii="Calibri" w:hAnsi="Calibri"/>
          <w:sz w:val="22"/>
          <w:szCs w:val="22"/>
        </w:rPr>
      </w:pPr>
      <w:r w:rsidRPr="002728C5">
        <w:rPr>
          <w:rFonts w:ascii="Calibri" w:hAnsi="Calibri"/>
          <w:sz w:val="22"/>
          <w:szCs w:val="22"/>
        </w:rPr>
        <w:t>Vouillé, le</w:t>
      </w:r>
      <w:r w:rsidR="00756222">
        <w:rPr>
          <w:rFonts w:ascii="Calibri" w:hAnsi="Calibri"/>
          <w:sz w:val="22"/>
          <w:szCs w:val="22"/>
        </w:rPr>
        <w:t xml:space="preserve"> </w:t>
      </w:r>
      <w:r w:rsidR="002D32A1">
        <w:rPr>
          <w:rFonts w:ascii="Calibri" w:hAnsi="Calibri"/>
          <w:sz w:val="22"/>
          <w:szCs w:val="22"/>
        </w:rPr>
        <w:t>30 janvier 2023</w:t>
      </w:r>
    </w:p>
    <w:p w14:paraId="470171CA" w14:textId="77777777" w:rsidR="00E72E72" w:rsidRDefault="00E72E72" w:rsidP="00C33061">
      <w:pPr>
        <w:ind w:left="5170" w:firstLine="1209"/>
        <w:jc w:val="both"/>
        <w:rPr>
          <w:rFonts w:ascii="Calibri" w:hAnsi="Calibri"/>
          <w:sz w:val="22"/>
          <w:szCs w:val="22"/>
        </w:rPr>
      </w:pPr>
    </w:p>
    <w:p w14:paraId="007DD1A8" w14:textId="77777777" w:rsidR="001578CF" w:rsidRPr="002728C5" w:rsidRDefault="001578CF" w:rsidP="00C33061">
      <w:pPr>
        <w:jc w:val="both"/>
        <w:rPr>
          <w:rFonts w:ascii="Calibri" w:hAnsi="Calibri"/>
          <w:sz w:val="22"/>
          <w:szCs w:val="22"/>
        </w:rPr>
      </w:pPr>
    </w:p>
    <w:p w14:paraId="75E0DCF0" w14:textId="77777777" w:rsidR="001578CF" w:rsidRPr="00F801DF" w:rsidRDefault="001578CF" w:rsidP="00C33061">
      <w:pPr>
        <w:jc w:val="both"/>
        <w:rPr>
          <w:rFonts w:asciiTheme="minorHAnsi" w:hAnsiTheme="minorHAnsi"/>
          <w:sz w:val="22"/>
          <w:szCs w:val="22"/>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17A49">
        <w:rPr>
          <w:rFonts w:asciiTheme="minorHAnsi" w:hAnsiTheme="minorHAnsi"/>
          <w:sz w:val="22"/>
          <w:szCs w:val="22"/>
        </w:rPr>
        <w:t>É</w:t>
      </w:r>
      <w:r>
        <w:rPr>
          <w:rFonts w:asciiTheme="minorHAnsi" w:hAnsiTheme="minorHAnsi"/>
          <w:sz w:val="22"/>
          <w:szCs w:val="22"/>
        </w:rPr>
        <w:t>ric</w:t>
      </w:r>
      <w:r w:rsidRPr="00DA39AE">
        <w:rPr>
          <w:rFonts w:asciiTheme="minorHAnsi" w:hAnsiTheme="minorHAnsi"/>
          <w:sz w:val="22"/>
          <w:szCs w:val="22"/>
        </w:rPr>
        <w:t xml:space="preserve"> MARTIN</w:t>
      </w:r>
    </w:p>
    <w:sectPr w:rsidR="001578CF" w:rsidRPr="00F801DF">
      <w:footerReference w:type="default" r:id="rId10"/>
      <w:pgSz w:w="11906" w:h="16838"/>
      <w:pgMar w:top="899" w:right="1417" w:bottom="1417"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945BC" w14:textId="77777777" w:rsidR="007F0587" w:rsidRDefault="007F0587" w:rsidP="0035306F">
      <w:r>
        <w:separator/>
      </w:r>
    </w:p>
  </w:endnote>
  <w:endnote w:type="continuationSeparator" w:id="0">
    <w:p w14:paraId="684FE2A8" w14:textId="77777777" w:rsidR="007F0587" w:rsidRDefault="007F0587" w:rsidP="0035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aspoutine DemiBold">
    <w:altName w:val="Calibri"/>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BDE3" w14:textId="55856264" w:rsidR="00054978" w:rsidRDefault="00054978" w:rsidP="003C50BF">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r>
      <w:rPr>
        <w:rFonts w:ascii="Raspoutine DemiBold" w:hAnsi="Raspoutine DemiBold"/>
        <w:sz w:val="20"/>
        <w:szCs w:val="20"/>
      </w:rPr>
      <w:t xml:space="preserve">Mairie - </w:t>
    </w:r>
    <w:r w:rsidR="0064220F" w:rsidRPr="003C50BF">
      <w:rPr>
        <w:rFonts w:ascii="Raspoutine DemiBold" w:hAnsi="Raspoutine DemiBold"/>
        <w:sz w:val="20"/>
        <w:szCs w:val="20"/>
      </w:rPr>
      <w:t>3 place Franç</w:t>
    </w:r>
    <w:r>
      <w:rPr>
        <w:rFonts w:ascii="Raspoutine DemiBold" w:hAnsi="Raspoutine DemiBold"/>
        <w:sz w:val="20"/>
        <w:szCs w:val="20"/>
      </w:rPr>
      <w:t xml:space="preserve">ois </w:t>
    </w:r>
    <w:r w:rsidR="002B0151">
      <w:rPr>
        <w:rFonts w:ascii="Raspoutine DemiBold" w:hAnsi="Raspoutine DemiBold"/>
        <w:sz w:val="20"/>
        <w:szCs w:val="20"/>
      </w:rPr>
      <w:t>Albert – 86190</w:t>
    </w:r>
    <w:r>
      <w:rPr>
        <w:rFonts w:ascii="Raspoutine DemiBold" w:hAnsi="Raspoutine DemiBold"/>
        <w:sz w:val="20"/>
        <w:szCs w:val="20"/>
      </w:rPr>
      <w:t xml:space="preserve"> VOUILLÉ</w:t>
    </w:r>
  </w:p>
  <w:p w14:paraId="26B278B2" w14:textId="7258BC31" w:rsidR="00054978" w:rsidRDefault="0064220F" w:rsidP="003C50BF">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r w:rsidRPr="003C50BF">
      <w:rPr>
        <w:rFonts w:ascii="Raspoutine DemiBold" w:hAnsi="Raspoutine DemiBold"/>
        <w:sz w:val="20"/>
        <w:szCs w:val="20"/>
      </w:rPr>
      <w:t>Tél. 05 49 54 20 30</w:t>
    </w:r>
  </w:p>
  <w:p w14:paraId="27CD063A" w14:textId="77777777" w:rsidR="0064220F" w:rsidRDefault="00000000" w:rsidP="003C50BF">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hyperlink r:id="rId1" w:history="1">
      <w:r w:rsidR="00054978" w:rsidRPr="00EC080D">
        <w:rPr>
          <w:rStyle w:val="Lienhypertexte"/>
          <w:rFonts w:ascii="Raspoutine DemiBold" w:hAnsi="Raspoutine DemiBold"/>
          <w:sz w:val="20"/>
          <w:szCs w:val="20"/>
        </w:rPr>
        <w:t>http://www.mairie.vouille86.fr/</w:t>
      </w:r>
    </w:hyperlink>
    <w:r w:rsidR="00054978">
      <w:rPr>
        <w:rFonts w:ascii="Raspoutine DemiBold" w:hAnsi="Raspoutine DemiBold"/>
        <w:sz w:val="20"/>
        <w:szCs w:val="20"/>
      </w:rPr>
      <w:t xml:space="preserve">  courriel : </w:t>
    </w:r>
    <w:hyperlink r:id="rId2" w:history="1">
      <w:r w:rsidR="00054978" w:rsidRPr="00EC080D">
        <w:rPr>
          <w:rStyle w:val="Lienhypertexte"/>
          <w:rFonts w:ascii="Raspoutine DemiBold" w:hAnsi="Raspoutine DemiBold"/>
          <w:sz w:val="20"/>
          <w:szCs w:val="20"/>
        </w:rPr>
        <w:t>mairie@vouille86.fr</w:t>
      </w:r>
    </w:hyperlink>
  </w:p>
  <w:p w14:paraId="7F74B66F" w14:textId="77777777" w:rsidR="00054978" w:rsidRPr="003C50BF" w:rsidRDefault="00054978" w:rsidP="003C50BF">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7BDA1" w14:textId="77777777" w:rsidR="007F0587" w:rsidRDefault="007F0587" w:rsidP="0035306F">
      <w:r>
        <w:separator/>
      </w:r>
    </w:p>
  </w:footnote>
  <w:footnote w:type="continuationSeparator" w:id="0">
    <w:p w14:paraId="0BD18D8C" w14:textId="77777777" w:rsidR="007F0587" w:rsidRDefault="007F0587" w:rsidP="00353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56D7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94A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B078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FE11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1204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489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322A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58C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9CF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DAB3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03E3C"/>
    <w:multiLevelType w:val="hybridMultilevel"/>
    <w:tmpl w:val="A906B518"/>
    <w:lvl w:ilvl="0" w:tplc="E25A504A">
      <w:start w:val="138"/>
      <w:numFmt w:val="bullet"/>
      <w:lvlText w:val="-"/>
      <w:lvlJc w:val="left"/>
      <w:pPr>
        <w:ind w:left="720" w:hanging="360"/>
      </w:pPr>
      <w:rPr>
        <w:rFonts w:ascii="Raspoutine DemiBold" w:eastAsia="Times New Roman" w:hAnsi="Raspoutine DemiBol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E82406"/>
    <w:multiLevelType w:val="singleLevel"/>
    <w:tmpl w:val="040C0005"/>
    <w:lvl w:ilvl="0">
      <w:start w:val="1"/>
      <w:numFmt w:val="bullet"/>
      <w:lvlText w:val=""/>
      <w:lvlJc w:val="left"/>
      <w:pPr>
        <w:ind w:left="360" w:hanging="360"/>
      </w:pPr>
      <w:rPr>
        <w:rFonts w:ascii="Wingdings" w:hAnsi="Wingdings" w:hint="default"/>
      </w:rPr>
    </w:lvl>
  </w:abstractNum>
  <w:abstractNum w:abstractNumId="12" w15:restartNumberingAfterBreak="0">
    <w:nsid w:val="21294F30"/>
    <w:multiLevelType w:val="hybridMultilevel"/>
    <w:tmpl w:val="F982757A"/>
    <w:lvl w:ilvl="0" w:tplc="0700D32C">
      <w:start w:val="1"/>
      <w:numFmt w:val="upperLetter"/>
      <w:lvlText w:val="%1."/>
      <w:lvlJc w:val="left"/>
      <w:pPr>
        <w:ind w:left="6735" w:hanging="360"/>
      </w:pPr>
      <w:rPr>
        <w:rFonts w:hint="default"/>
      </w:rPr>
    </w:lvl>
    <w:lvl w:ilvl="1" w:tplc="040C0019" w:tentative="1">
      <w:start w:val="1"/>
      <w:numFmt w:val="lowerLetter"/>
      <w:lvlText w:val="%2."/>
      <w:lvlJc w:val="left"/>
      <w:pPr>
        <w:ind w:left="7455" w:hanging="360"/>
      </w:pPr>
    </w:lvl>
    <w:lvl w:ilvl="2" w:tplc="040C001B" w:tentative="1">
      <w:start w:val="1"/>
      <w:numFmt w:val="lowerRoman"/>
      <w:lvlText w:val="%3."/>
      <w:lvlJc w:val="right"/>
      <w:pPr>
        <w:ind w:left="8175" w:hanging="180"/>
      </w:pPr>
    </w:lvl>
    <w:lvl w:ilvl="3" w:tplc="040C000F" w:tentative="1">
      <w:start w:val="1"/>
      <w:numFmt w:val="decimal"/>
      <w:lvlText w:val="%4."/>
      <w:lvlJc w:val="left"/>
      <w:pPr>
        <w:ind w:left="8895" w:hanging="360"/>
      </w:pPr>
    </w:lvl>
    <w:lvl w:ilvl="4" w:tplc="040C0019" w:tentative="1">
      <w:start w:val="1"/>
      <w:numFmt w:val="lowerLetter"/>
      <w:lvlText w:val="%5."/>
      <w:lvlJc w:val="left"/>
      <w:pPr>
        <w:ind w:left="9615" w:hanging="360"/>
      </w:pPr>
    </w:lvl>
    <w:lvl w:ilvl="5" w:tplc="040C001B" w:tentative="1">
      <w:start w:val="1"/>
      <w:numFmt w:val="lowerRoman"/>
      <w:lvlText w:val="%6."/>
      <w:lvlJc w:val="right"/>
      <w:pPr>
        <w:ind w:left="10335" w:hanging="180"/>
      </w:pPr>
    </w:lvl>
    <w:lvl w:ilvl="6" w:tplc="040C000F" w:tentative="1">
      <w:start w:val="1"/>
      <w:numFmt w:val="decimal"/>
      <w:lvlText w:val="%7."/>
      <w:lvlJc w:val="left"/>
      <w:pPr>
        <w:ind w:left="11055" w:hanging="360"/>
      </w:pPr>
    </w:lvl>
    <w:lvl w:ilvl="7" w:tplc="040C0019" w:tentative="1">
      <w:start w:val="1"/>
      <w:numFmt w:val="lowerLetter"/>
      <w:lvlText w:val="%8."/>
      <w:lvlJc w:val="left"/>
      <w:pPr>
        <w:ind w:left="11775" w:hanging="360"/>
      </w:pPr>
    </w:lvl>
    <w:lvl w:ilvl="8" w:tplc="040C001B" w:tentative="1">
      <w:start w:val="1"/>
      <w:numFmt w:val="lowerRoman"/>
      <w:lvlText w:val="%9."/>
      <w:lvlJc w:val="right"/>
      <w:pPr>
        <w:ind w:left="12495" w:hanging="180"/>
      </w:pPr>
    </w:lvl>
  </w:abstractNum>
  <w:abstractNum w:abstractNumId="13" w15:restartNumberingAfterBreak="0">
    <w:nsid w:val="2E551F98"/>
    <w:multiLevelType w:val="hybridMultilevel"/>
    <w:tmpl w:val="7A0CA854"/>
    <w:lvl w:ilvl="0" w:tplc="A3F8EFA4">
      <w:start w:val="1"/>
      <w:numFmt w:val="bullet"/>
      <w:lvlText w:val="-"/>
      <w:lvlJc w:val="left"/>
      <w:pPr>
        <w:tabs>
          <w:tab w:val="num" w:pos="2427"/>
        </w:tabs>
        <w:ind w:left="2200" w:firstLine="0"/>
      </w:pPr>
      <w:rPr>
        <w:rFonts w:ascii="Arial" w:hAnsi="Aria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3D0F35F2"/>
    <w:multiLevelType w:val="hybridMultilevel"/>
    <w:tmpl w:val="A6C8C9B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D9647BE"/>
    <w:multiLevelType w:val="hybridMultilevel"/>
    <w:tmpl w:val="FAECEFE4"/>
    <w:lvl w:ilvl="0" w:tplc="EBE20298">
      <w:start w:val="1"/>
      <w:numFmt w:val="upperLetter"/>
      <w:lvlText w:val="%1."/>
      <w:lvlJc w:val="left"/>
      <w:pPr>
        <w:ind w:left="6735" w:hanging="360"/>
      </w:pPr>
      <w:rPr>
        <w:rFonts w:hint="default"/>
        <w:u w:val="none"/>
      </w:rPr>
    </w:lvl>
    <w:lvl w:ilvl="1" w:tplc="040C0019" w:tentative="1">
      <w:start w:val="1"/>
      <w:numFmt w:val="lowerLetter"/>
      <w:lvlText w:val="%2."/>
      <w:lvlJc w:val="left"/>
      <w:pPr>
        <w:ind w:left="7455" w:hanging="360"/>
      </w:pPr>
    </w:lvl>
    <w:lvl w:ilvl="2" w:tplc="040C001B" w:tentative="1">
      <w:start w:val="1"/>
      <w:numFmt w:val="lowerRoman"/>
      <w:lvlText w:val="%3."/>
      <w:lvlJc w:val="right"/>
      <w:pPr>
        <w:ind w:left="8175" w:hanging="180"/>
      </w:pPr>
    </w:lvl>
    <w:lvl w:ilvl="3" w:tplc="040C000F" w:tentative="1">
      <w:start w:val="1"/>
      <w:numFmt w:val="decimal"/>
      <w:lvlText w:val="%4."/>
      <w:lvlJc w:val="left"/>
      <w:pPr>
        <w:ind w:left="8895" w:hanging="360"/>
      </w:pPr>
    </w:lvl>
    <w:lvl w:ilvl="4" w:tplc="040C0019" w:tentative="1">
      <w:start w:val="1"/>
      <w:numFmt w:val="lowerLetter"/>
      <w:lvlText w:val="%5."/>
      <w:lvlJc w:val="left"/>
      <w:pPr>
        <w:ind w:left="9615" w:hanging="360"/>
      </w:pPr>
    </w:lvl>
    <w:lvl w:ilvl="5" w:tplc="040C001B" w:tentative="1">
      <w:start w:val="1"/>
      <w:numFmt w:val="lowerRoman"/>
      <w:lvlText w:val="%6."/>
      <w:lvlJc w:val="right"/>
      <w:pPr>
        <w:ind w:left="10335" w:hanging="180"/>
      </w:pPr>
    </w:lvl>
    <w:lvl w:ilvl="6" w:tplc="040C000F" w:tentative="1">
      <w:start w:val="1"/>
      <w:numFmt w:val="decimal"/>
      <w:lvlText w:val="%7."/>
      <w:lvlJc w:val="left"/>
      <w:pPr>
        <w:ind w:left="11055" w:hanging="360"/>
      </w:pPr>
    </w:lvl>
    <w:lvl w:ilvl="7" w:tplc="040C0019" w:tentative="1">
      <w:start w:val="1"/>
      <w:numFmt w:val="lowerLetter"/>
      <w:lvlText w:val="%8."/>
      <w:lvlJc w:val="left"/>
      <w:pPr>
        <w:ind w:left="11775" w:hanging="360"/>
      </w:pPr>
    </w:lvl>
    <w:lvl w:ilvl="8" w:tplc="040C001B" w:tentative="1">
      <w:start w:val="1"/>
      <w:numFmt w:val="lowerRoman"/>
      <w:lvlText w:val="%9."/>
      <w:lvlJc w:val="right"/>
      <w:pPr>
        <w:ind w:left="12495" w:hanging="180"/>
      </w:pPr>
    </w:lvl>
  </w:abstractNum>
  <w:num w:numId="1" w16cid:durableId="6837947">
    <w:abstractNumId w:val="8"/>
  </w:num>
  <w:num w:numId="2" w16cid:durableId="1641576339">
    <w:abstractNumId w:val="3"/>
  </w:num>
  <w:num w:numId="3" w16cid:durableId="1286160013">
    <w:abstractNumId w:val="2"/>
  </w:num>
  <w:num w:numId="4" w16cid:durableId="1969584963">
    <w:abstractNumId w:val="1"/>
  </w:num>
  <w:num w:numId="5" w16cid:durableId="1253784478">
    <w:abstractNumId w:val="0"/>
  </w:num>
  <w:num w:numId="6" w16cid:durableId="1365591017">
    <w:abstractNumId w:val="9"/>
  </w:num>
  <w:num w:numId="7" w16cid:durableId="622343498">
    <w:abstractNumId w:val="7"/>
  </w:num>
  <w:num w:numId="8" w16cid:durableId="557014520">
    <w:abstractNumId w:val="6"/>
  </w:num>
  <w:num w:numId="9" w16cid:durableId="1646859409">
    <w:abstractNumId w:val="5"/>
  </w:num>
  <w:num w:numId="10" w16cid:durableId="1212158551">
    <w:abstractNumId w:val="4"/>
  </w:num>
  <w:num w:numId="11" w16cid:durableId="10220475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5237204">
    <w:abstractNumId w:val="10"/>
  </w:num>
  <w:num w:numId="13" w16cid:durableId="957567463">
    <w:abstractNumId w:val="15"/>
  </w:num>
  <w:num w:numId="14" w16cid:durableId="1959726216">
    <w:abstractNumId w:val="12"/>
  </w:num>
  <w:num w:numId="15" w16cid:durableId="1246233042">
    <w:abstractNumId w:val="11"/>
  </w:num>
  <w:num w:numId="16" w16cid:durableId="12728573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EAD"/>
    <w:rsid w:val="00013DBB"/>
    <w:rsid w:val="0001479F"/>
    <w:rsid w:val="000147EC"/>
    <w:rsid w:val="000262C1"/>
    <w:rsid w:val="0002716C"/>
    <w:rsid w:val="00036669"/>
    <w:rsid w:val="00051314"/>
    <w:rsid w:val="00054978"/>
    <w:rsid w:val="0005769A"/>
    <w:rsid w:val="00060B00"/>
    <w:rsid w:val="00070C0A"/>
    <w:rsid w:val="00075573"/>
    <w:rsid w:val="00077077"/>
    <w:rsid w:val="00085469"/>
    <w:rsid w:val="00093D1D"/>
    <w:rsid w:val="000B155A"/>
    <w:rsid w:val="000B1CE8"/>
    <w:rsid w:val="000B267B"/>
    <w:rsid w:val="000B2686"/>
    <w:rsid w:val="000B7032"/>
    <w:rsid w:val="000C7376"/>
    <w:rsid w:val="000D09DE"/>
    <w:rsid w:val="000F79E8"/>
    <w:rsid w:val="00103471"/>
    <w:rsid w:val="00111871"/>
    <w:rsid w:val="00116D83"/>
    <w:rsid w:val="00126385"/>
    <w:rsid w:val="00126503"/>
    <w:rsid w:val="001314DD"/>
    <w:rsid w:val="00133DD9"/>
    <w:rsid w:val="0013551C"/>
    <w:rsid w:val="00135EA8"/>
    <w:rsid w:val="00145064"/>
    <w:rsid w:val="001558EE"/>
    <w:rsid w:val="001578CF"/>
    <w:rsid w:val="001803CE"/>
    <w:rsid w:val="00181578"/>
    <w:rsid w:val="00181BA8"/>
    <w:rsid w:val="001945DC"/>
    <w:rsid w:val="001A709E"/>
    <w:rsid w:val="001C6DD3"/>
    <w:rsid w:val="001E6725"/>
    <w:rsid w:val="001F422C"/>
    <w:rsid w:val="001F55B6"/>
    <w:rsid w:val="002026D1"/>
    <w:rsid w:val="00204AE8"/>
    <w:rsid w:val="0020571F"/>
    <w:rsid w:val="00212924"/>
    <w:rsid w:val="00216CEA"/>
    <w:rsid w:val="00236B18"/>
    <w:rsid w:val="002401F6"/>
    <w:rsid w:val="00240EAD"/>
    <w:rsid w:val="00240F4B"/>
    <w:rsid w:val="0027319F"/>
    <w:rsid w:val="00282DE2"/>
    <w:rsid w:val="00285F8F"/>
    <w:rsid w:val="00295A4D"/>
    <w:rsid w:val="002A1574"/>
    <w:rsid w:val="002A173E"/>
    <w:rsid w:val="002A32CD"/>
    <w:rsid w:val="002B0151"/>
    <w:rsid w:val="002C08B6"/>
    <w:rsid w:val="002C7BBB"/>
    <w:rsid w:val="002D04D7"/>
    <w:rsid w:val="002D32A1"/>
    <w:rsid w:val="002D7A28"/>
    <w:rsid w:val="002E5B2F"/>
    <w:rsid w:val="002F2302"/>
    <w:rsid w:val="002F2584"/>
    <w:rsid w:val="00322B18"/>
    <w:rsid w:val="00322F37"/>
    <w:rsid w:val="00327D82"/>
    <w:rsid w:val="00337460"/>
    <w:rsid w:val="00337944"/>
    <w:rsid w:val="00341BD6"/>
    <w:rsid w:val="00346AED"/>
    <w:rsid w:val="0035041E"/>
    <w:rsid w:val="0035306F"/>
    <w:rsid w:val="00366551"/>
    <w:rsid w:val="00367F9D"/>
    <w:rsid w:val="00386C79"/>
    <w:rsid w:val="003B1D95"/>
    <w:rsid w:val="003B60A1"/>
    <w:rsid w:val="003C09AD"/>
    <w:rsid w:val="003C41C8"/>
    <w:rsid w:val="003C50BF"/>
    <w:rsid w:val="003D6E92"/>
    <w:rsid w:val="003E4073"/>
    <w:rsid w:val="003F4E7F"/>
    <w:rsid w:val="003F6728"/>
    <w:rsid w:val="004073F6"/>
    <w:rsid w:val="00414260"/>
    <w:rsid w:val="00416186"/>
    <w:rsid w:val="00434FB3"/>
    <w:rsid w:val="0043586F"/>
    <w:rsid w:val="00437377"/>
    <w:rsid w:val="0045522F"/>
    <w:rsid w:val="00457D82"/>
    <w:rsid w:val="00470145"/>
    <w:rsid w:val="00470EA8"/>
    <w:rsid w:val="00485717"/>
    <w:rsid w:val="00492030"/>
    <w:rsid w:val="004A2A7B"/>
    <w:rsid w:val="004B6706"/>
    <w:rsid w:val="004B6D4A"/>
    <w:rsid w:val="004C20C1"/>
    <w:rsid w:val="004C4536"/>
    <w:rsid w:val="004C4EEA"/>
    <w:rsid w:val="004D28E9"/>
    <w:rsid w:val="004D2E3F"/>
    <w:rsid w:val="004D73E6"/>
    <w:rsid w:val="004E0366"/>
    <w:rsid w:val="004E7C4D"/>
    <w:rsid w:val="004F4922"/>
    <w:rsid w:val="00500D9D"/>
    <w:rsid w:val="00501E90"/>
    <w:rsid w:val="00502FAA"/>
    <w:rsid w:val="005069B7"/>
    <w:rsid w:val="00523DC6"/>
    <w:rsid w:val="00526441"/>
    <w:rsid w:val="0052755B"/>
    <w:rsid w:val="00527AFE"/>
    <w:rsid w:val="00532073"/>
    <w:rsid w:val="00533F15"/>
    <w:rsid w:val="00534AF9"/>
    <w:rsid w:val="00542C77"/>
    <w:rsid w:val="00543C6E"/>
    <w:rsid w:val="00544DFD"/>
    <w:rsid w:val="00545931"/>
    <w:rsid w:val="00554F68"/>
    <w:rsid w:val="00564DDB"/>
    <w:rsid w:val="00567D03"/>
    <w:rsid w:val="00573326"/>
    <w:rsid w:val="005749BB"/>
    <w:rsid w:val="00582B3D"/>
    <w:rsid w:val="00587107"/>
    <w:rsid w:val="00595C15"/>
    <w:rsid w:val="0059736B"/>
    <w:rsid w:val="005B14F4"/>
    <w:rsid w:val="005B2298"/>
    <w:rsid w:val="005B33E8"/>
    <w:rsid w:val="005C3544"/>
    <w:rsid w:val="005C3C4F"/>
    <w:rsid w:val="005C4B20"/>
    <w:rsid w:val="005D0483"/>
    <w:rsid w:val="005D364A"/>
    <w:rsid w:val="005E412B"/>
    <w:rsid w:val="005E482A"/>
    <w:rsid w:val="005E748A"/>
    <w:rsid w:val="005F1CE5"/>
    <w:rsid w:val="00627A52"/>
    <w:rsid w:val="0063732F"/>
    <w:rsid w:val="00637FE1"/>
    <w:rsid w:val="0064220F"/>
    <w:rsid w:val="00643090"/>
    <w:rsid w:val="00654165"/>
    <w:rsid w:val="00664428"/>
    <w:rsid w:val="00681253"/>
    <w:rsid w:val="0068315A"/>
    <w:rsid w:val="0068726A"/>
    <w:rsid w:val="0068764A"/>
    <w:rsid w:val="006914F5"/>
    <w:rsid w:val="006A5B0A"/>
    <w:rsid w:val="006A5EBF"/>
    <w:rsid w:val="006A67D8"/>
    <w:rsid w:val="006C2753"/>
    <w:rsid w:val="006C6B97"/>
    <w:rsid w:val="006D2EA4"/>
    <w:rsid w:val="006D6163"/>
    <w:rsid w:val="006E72DC"/>
    <w:rsid w:val="006F6515"/>
    <w:rsid w:val="00705866"/>
    <w:rsid w:val="0070772A"/>
    <w:rsid w:val="00712DA8"/>
    <w:rsid w:val="00720966"/>
    <w:rsid w:val="007247B0"/>
    <w:rsid w:val="0073197C"/>
    <w:rsid w:val="00751A27"/>
    <w:rsid w:val="00756222"/>
    <w:rsid w:val="00772C5C"/>
    <w:rsid w:val="00784040"/>
    <w:rsid w:val="007859BC"/>
    <w:rsid w:val="0079117B"/>
    <w:rsid w:val="007A1D4D"/>
    <w:rsid w:val="007A34D2"/>
    <w:rsid w:val="007A3E4C"/>
    <w:rsid w:val="007A4BFE"/>
    <w:rsid w:val="007A500F"/>
    <w:rsid w:val="007A7B4F"/>
    <w:rsid w:val="007B0462"/>
    <w:rsid w:val="007C48C3"/>
    <w:rsid w:val="007C5C89"/>
    <w:rsid w:val="007D757D"/>
    <w:rsid w:val="007E1F06"/>
    <w:rsid w:val="007E31CB"/>
    <w:rsid w:val="007E47E8"/>
    <w:rsid w:val="007F0587"/>
    <w:rsid w:val="00806C5D"/>
    <w:rsid w:val="0081463F"/>
    <w:rsid w:val="00840709"/>
    <w:rsid w:val="00845788"/>
    <w:rsid w:val="00865A6A"/>
    <w:rsid w:val="00882A14"/>
    <w:rsid w:val="00887DB9"/>
    <w:rsid w:val="00893D20"/>
    <w:rsid w:val="008A7BC8"/>
    <w:rsid w:val="008B7D98"/>
    <w:rsid w:val="008C627A"/>
    <w:rsid w:val="008D2931"/>
    <w:rsid w:val="008D717E"/>
    <w:rsid w:val="008E3190"/>
    <w:rsid w:val="008E5EC1"/>
    <w:rsid w:val="008E75C8"/>
    <w:rsid w:val="008F5E0B"/>
    <w:rsid w:val="00917A49"/>
    <w:rsid w:val="00922334"/>
    <w:rsid w:val="00930B1A"/>
    <w:rsid w:val="00931C9B"/>
    <w:rsid w:val="009337C4"/>
    <w:rsid w:val="009340B9"/>
    <w:rsid w:val="0093754B"/>
    <w:rsid w:val="00960670"/>
    <w:rsid w:val="009805BA"/>
    <w:rsid w:val="00986FEC"/>
    <w:rsid w:val="009A55E9"/>
    <w:rsid w:val="009B303B"/>
    <w:rsid w:val="009B3BBD"/>
    <w:rsid w:val="009C01EE"/>
    <w:rsid w:val="009C2BF8"/>
    <w:rsid w:val="009D3A5A"/>
    <w:rsid w:val="009D449C"/>
    <w:rsid w:val="00A06C88"/>
    <w:rsid w:val="00A12E8E"/>
    <w:rsid w:val="00A23DF1"/>
    <w:rsid w:val="00A345DD"/>
    <w:rsid w:val="00A34AA0"/>
    <w:rsid w:val="00A420CE"/>
    <w:rsid w:val="00A52696"/>
    <w:rsid w:val="00A54C25"/>
    <w:rsid w:val="00A64AEE"/>
    <w:rsid w:val="00A664C9"/>
    <w:rsid w:val="00A850D0"/>
    <w:rsid w:val="00AA208B"/>
    <w:rsid w:val="00AA32C6"/>
    <w:rsid w:val="00AB64FF"/>
    <w:rsid w:val="00AC62E7"/>
    <w:rsid w:val="00AD46B7"/>
    <w:rsid w:val="00AD532D"/>
    <w:rsid w:val="00AE3669"/>
    <w:rsid w:val="00AF04E3"/>
    <w:rsid w:val="00AF6482"/>
    <w:rsid w:val="00B41AB3"/>
    <w:rsid w:val="00B52907"/>
    <w:rsid w:val="00B5334F"/>
    <w:rsid w:val="00B53A08"/>
    <w:rsid w:val="00B57112"/>
    <w:rsid w:val="00B67FF7"/>
    <w:rsid w:val="00B92F3C"/>
    <w:rsid w:val="00B94E2F"/>
    <w:rsid w:val="00BA0434"/>
    <w:rsid w:val="00BA3BB6"/>
    <w:rsid w:val="00BA3E33"/>
    <w:rsid w:val="00BB26DB"/>
    <w:rsid w:val="00BB4DEF"/>
    <w:rsid w:val="00BC3471"/>
    <w:rsid w:val="00BC3A36"/>
    <w:rsid w:val="00BC7498"/>
    <w:rsid w:val="00BD0A74"/>
    <w:rsid w:val="00BD3354"/>
    <w:rsid w:val="00BD5A2B"/>
    <w:rsid w:val="00BD7306"/>
    <w:rsid w:val="00BE2D7F"/>
    <w:rsid w:val="00BE35B6"/>
    <w:rsid w:val="00C158BF"/>
    <w:rsid w:val="00C21087"/>
    <w:rsid w:val="00C23EB6"/>
    <w:rsid w:val="00C33061"/>
    <w:rsid w:val="00C47ABF"/>
    <w:rsid w:val="00C56C55"/>
    <w:rsid w:val="00C728C2"/>
    <w:rsid w:val="00C73AD6"/>
    <w:rsid w:val="00C814C9"/>
    <w:rsid w:val="00C9023F"/>
    <w:rsid w:val="00C910A1"/>
    <w:rsid w:val="00CA1FB7"/>
    <w:rsid w:val="00CC08FE"/>
    <w:rsid w:val="00CC4226"/>
    <w:rsid w:val="00CE249D"/>
    <w:rsid w:val="00CF3BE5"/>
    <w:rsid w:val="00CF47E0"/>
    <w:rsid w:val="00CF77F1"/>
    <w:rsid w:val="00D0027B"/>
    <w:rsid w:val="00D023DD"/>
    <w:rsid w:val="00D14E59"/>
    <w:rsid w:val="00D20198"/>
    <w:rsid w:val="00D2350B"/>
    <w:rsid w:val="00D34D5F"/>
    <w:rsid w:val="00D35D7F"/>
    <w:rsid w:val="00D36342"/>
    <w:rsid w:val="00D42465"/>
    <w:rsid w:val="00D437B8"/>
    <w:rsid w:val="00D61DB1"/>
    <w:rsid w:val="00D62E94"/>
    <w:rsid w:val="00D732A6"/>
    <w:rsid w:val="00D81BC4"/>
    <w:rsid w:val="00D91680"/>
    <w:rsid w:val="00D939FD"/>
    <w:rsid w:val="00D9496F"/>
    <w:rsid w:val="00D96101"/>
    <w:rsid w:val="00D96E15"/>
    <w:rsid w:val="00DB12FF"/>
    <w:rsid w:val="00DC4F1D"/>
    <w:rsid w:val="00DD2654"/>
    <w:rsid w:val="00DF497D"/>
    <w:rsid w:val="00DF7A6E"/>
    <w:rsid w:val="00E10B39"/>
    <w:rsid w:val="00E2230B"/>
    <w:rsid w:val="00E2591D"/>
    <w:rsid w:val="00E40298"/>
    <w:rsid w:val="00E406CC"/>
    <w:rsid w:val="00E40BF8"/>
    <w:rsid w:val="00E72E72"/>
    <w:rsid w:val="00E743EE"/>
    <w:rsid w:val="00E75479"/>
    <w:rsid w:val="00E8682C"/>
    <w:rsid w:val="00E90851"/>
    <w:rsid w:val="00EA7A5C"/>
    <w:rsid w:val="00EC36B0"/>
    <w:rsid w:val="00F00CEB"/>
    <w:rsid w:val="00F22B47"/>
    <w:rsid w:val="00F31500"/>
    <w:rsid w:val="00F4017A"/>
    <w:rsid w:val="00F40FBD"/>
    <w:rsid w:val="00F45D62"/>
    <w:rsid w:val="00F47359"/>
    <w:rsid w:val="00F52E2F"/>
    <w:rsid w:val="00F6421B"/>
    <w:rsid w:val="00F801DF"/>
    <w:rsid w:val="00F84358"/>
    <w:rsid w:val="00F90849"/>
    <w:rsid w:val="00F95A14"/>
    <w:rsid w:val="00FA1E63"/>
    <w:rsid w:val="00FA3F24"/>
    <w:rsid w:val="00FB3DE5"/>
    <w:rsid w:val="00FD4C90"/>
    <w:rsid w:val="00FD5204"/>
    <w:rsid w:val="00FD7CAA"/>
    <w:rsid w:val="00FE1C10"/>
    <w:rsid w:val="00FE4D88"/>
    <w:rsid w:val="00FF1B47"/>
    <w:rsid w:val="00FF5C1A"/>
    <w:rsid w:val="00FF6D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2BAA1DB"/>
  <w15:docId w15:val="{2C24756A-CBEA-49E6-9DE3-53528CBB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semiHidden/>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semiHidden/>
    <w:rsid w:val="00F801DF"/>
    <w:rPr>
      <w:rFonts w:asciiTheme="majorHAnsi" w:eastAsiaTheme="majorEastAsia" w:hAnsiTheme="majorHAnsi" w:cstheme="majorBidi"/>
      <w:color w:val="365F91" w:themeColor="accent1" w:themeShade="BF"/>
      <w:sz w:val="26"/>
      <w:szCs w:val="26"/>
    </w:rPr>
  </w:style>
  <w:style w:type="paragraph" w:styleId="Corpsdetexte">
    <w:name w:val="Body Text"/>
    <w:basedOn w:val="Normal"/>
    <w:link w:val="CorpsdetexteCar"/>
    <w:uiPriority w:val="99"/>
    <w:unhideWhenUsed/>
    <w:rsid w:val="002B0151"/>
    <w:pPr>
      <w:spacing w:after="120"/>
    </w:pPr>
  </w:style>
  <w:style w:type="character" w:customStyle="1" w:styleId="CorpsdetexteCar">
    <w:name w:val="Corps de texte Car"/>
    <w:basedOn w:val="Policepardfaut"/>
    <w:link w:val="Corpsdetexte"/>
    <w:uiPriority w:val="99"/>
    <w:rsid w:val="002B01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2093">
      <w:bodyDiv w:val="1"/>
      <w:marLeft w:val="0"/>
      <w:marRight w:val="0"/>
      <w:marTop w:val="0"/>
      <w:marBottom w:val="0"/>
      <w:divBdr>
        <w:top w:val="none" w:sz="0" w:space="0" w:color="auto"/>
        <w:left w:val="none" w:sz="0" w:space="0" w:color="auto"/>
        <w:bottom w:val="none" w:sz="0" w:space="0" w:color="auto"/>
        <w:right w:val="none" w:sz="0" w:space="0" w:color="auto"/>
      </w:divBdr>
    </w:div>
    <w:div w:id="370155618">
      <w:bodyDiv w:val="1"/>
      <w:marLeft w:val="0"/>
      <w:marRight w:val="0"/>
      <w:marTop w:val="0"/>
      <w:marBottom w:val="0"/>
      <w:divBdr>
        <w:top w:val="none" w:sz="0" w:space="0" w:color="auto"/>
        <w:left w:val="none" w:sz="0" w:space="0" w:color="auto"/>
        <w:bottom w:val="none" w:sz="0" w:space="0" w:color="auto"/>
        <w:right w:val="none" w:sz="0" w:space="0" w:color="auto"/>
      </w:divBdr>
    </w:div>
    <w:div w:id="892041194">
      <w:bodyDiv w:val="1"/>
      <w:marLeft w:val="0"/>
      <w:marRight w:val="0"/>
      <w:marTop w:val="0"/>
      <w:marBottom w:val="0"/>
      <w:divBdr>
        <w:top w:val="none" w:sz="0" w:space="0" w:color="auto"/>
        <w:left w:val="none" w:sz="0" w:space="0" w:color="auto"/>
        <w:bottom w:val="none" w:sz="0" w:space="0" w:color="auto"/>
        <w:right w:val="none" w:sz="0" w:space="0" w:color="auto"/>
      </w:divBdr>
    </w:div>
    <w:div w:id="1092702145">
      <w:bodyDiv w:val="1"/>
      <w:marLeft w:val="0"/>
      <w:marRight w:val="0"/>
      <w:marTop w:val="0"/>
      <w:marBottom w:val="0"/>
      <w:divBdr>
        <w:top w:val="none" w:sz="0" w:space="0" w:color="auto"/>
        <w:left w:val="none" w:sz="0" w:space="0" w:color="auto"/>
        <w:bottom w:val="none" w:sz="0" w:space="0" w:color="auto"/>
        <w:right w:val="none" w:sz="0" w:space="0" w:color="auto"/>
      </w:divBdr>
    </w:div>
    <w:div w:id="1796555039">
      <w:bodyDiv w:val="1"/>
      <w:marLeft w:val="0"/>
      <w:marRight w:val="0"/>
      <w:marTop w:val="0"/>
      <w:marBottom w:val="0"/>
      <w:divBdr>
        <w:top w:val="none" w:sz="0" w:space="0" w:color="auto"/>
        <w:left w:val="none" w:sz="0" w:space="0" w:color="auto"/>
        <w:bottom w:val="none" w:sz="0" w:space="0" w:color="auto"/>
        <w:right w:val="none" w:sz="0" w:space="0" w:color="auto"/>
      </w:divBdr>
    </w:div>
    <w:div w:id="1991015193">
      <w:bodyDiv w:val="1"/>
      <w:marLeft w:val="0"/>
      <w:marRight w:val="0"/>
      <w:marTop w:val="0"/>
      <w:marBottom w:val="0"/>
      <w:divBdr>
        <w:top w:val="none" w:sz="0" w:space="0" w:color="auto"/>
        <w:left w:val="none" w:sz="0" w:space="0" w:color="auto"/>
        <w:bottom w:val="none" w:sz="0" w:space="0" w:color="auto"/>
        <w:right w:val="none" w:sz="0" w:space="0" w:color="auto"/>
      </w:divBdr>
    </w:div>
    <w:div w:id="207134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FC68B-AEAA-4797-A819-8215E156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1565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EPRON</dc:creator>
  <cp:lastModifiedBy>Mairie de VOUILLE</cp:lastModifiedBy>
  <cp:revision>3</cp:revision>
  <cp:lastPrinted>2022-07-22T07:38:00Z</cp:lastPrinted>
  <dcterms:created xsi:type="dcterms:W3CDTF">2023-01-30T09:33:00Z</dcterms:created>
  <dcterms:modified xsi:type="dcterms:W3CDTF">2023-01-30T09:34:00Z</dcterms:modified>
</cp:coreProperties>
</file>